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9D2" w:rsidRPr="009519D2" w:rsidRDefault="009519D2" w:rsidP="009519D2">
      <w:pPr>
        <w:tabs>
          <w:tab w:val="center" w:pos="4536"/>
          <w:tab w:val="right" w:pos="9072"/>
        </w:tabs>
        <w:rPr>
          <w:rFonts w:ascii="Arial" w:eastAsia="宋体" w:hAnsi="Arial" w:cs="Arial"/>
          <w:b/>
          <w:sz w:val="22"/>
          <w:szCs w:val="22"/>
          <w:lang w:val="en-GB" w:eastAsia="zh-CN"/>
        </w:rPr>
      </w:pPr>
      <w:r w:rsidRPr="009519D2">
        <w:rPr>
          <w:rFonts w:ascii="Arial" w:eastAsia="MS Mincho" w:hAnsi="Arial" w:cs="Arial"/>
          <w:b/>
          <w:sz w:val="22"/>
          <w:szCs w:val="22"/>
          <w:lang w:val="en-GB"/>
        </w:rPr>
        <w:t>3GPP TSG-RAN WG2</w:t>
      </w:r>
      <w:r w:rsidRPr="009519D2">
        <w:rPr>
          <w:rFonts w:ascii="Arial" w:eastAsia="宋体" w:hAnsi="Arial" w:cs="Arial"/>
          <w:b/>
          <w:sz w:val="22"/>
          <w:szCs w:val="22"/>
          <w:lang w:val="en-GB" w:eastAsia="zh-CN"/>
        </w:rPr>
        <w:t xml:space="preserve"> Meeting #1</w:t>
      </w:r>
      <w:r w:rsidR="009C4FFD">
        <w:rPr>
          <w:rFonts w:ascii="Arial" w:eastAsia="宋体" w:hAnsi="Arial" w:cs="Arial" w:hint="eastAsia"/>
          <w:b/>
          <w:sz w:val="22"/>
          <w:szCs w:val="22"/>
          <w:lang w:val="en-GB" w:eastAsia="zh-CN"/>
        </w:rPr>
        <w:t>30</w:t>
      </w:r>
      <w:r w:rsidRPr="009519D2">
        <w:rPr>
          <w:rFonts w:ascii="Arial" w:eastAsia="MS Mincho" w:hAnsi="Arial" w:cs="Arial"/>
          <w:b/>
          <w:sz w:val="22"/>
          <w:szCs w:val="22"/>
          <w:lang w:val="en-GB"/>
        </w:rPr>
        <w:t xml:space="preserve">        </w:t>
      </w:r>
      <w:r w:rsidRPr="009519D2">
        <w:rPr>
          <w:rFonts w:ascii="Arial" w:eastAsia="宋体" w:hAnsi="Arial" w:cs="Arial"/>
          <w:b/>
          <w:sz w:val="22"/>
          <w:szCs w:val="22"/>
          <w:lang w:val="en-GB" w:eastAsia="zh-CN"/>
        </w:rPr>
        <w:t xml:space="preserve">        </w:t>
      </w:r>
      <w:r w:rsidRPr="009519D2">
        <w:rPr>
          <w:rFonts w:ascii="Arial" w:eastAsia="宋体" w:hAnsi="Arial" w:cs="Arial"/>
          <w:b/>
          <w:sz w:val="22"/>
          <w:szCs w:val="22"/>
          <w:lang w:eastAsia="zh-CN"/>
        </w:rPr>
        <w:t xml:space="preserve">                          </w:t>
      </w:r>
      <w:r w:rsidRPr="009519D2">
        <w:rPr>
          <w:rFonts w:ascii="Arial" w:eastAsia="宋体" w:hAnsi="Arial" w:cs="Arial"/>
          <w:b/>
          <w:sz w:val="22"/>
          <w:szCs w:val="22"/>
          <w:lang w:val="en-GB" w:eastAsia="zh-CN"/>
        </w:rPr>
        <w:t xml:space="preserve">       </w:t>
      </w:r>
      <w:r w:rsidR="009C4FFD">
        <w:rPr>
          <w:rFonts w:ascii="Arial" w:eastAsia="宋体" w:hAnsi="Arial" w:cs="Arial" w:hint="eastAsia"/>
          <w:b/>
          <w:sz w:val="22"/>
          <w:szCs w:val="22"/>
          <w:lang w:val="en-GB" w:eastAsia="zh-CN"/>
        </w:rPr>
        <w:t xml:space="preserve">     </w:t>
      </w:r>
      <w:r w:rsidR="00EA6826">
        <w:rPr>
          <w:rFonts w:ascii="Arial" w:eastAsia="宋体" w:hAnsi="Arial" w:cs="Arial" w:hint="eastAsia"/>
          <w:b/>
          <w:sz w:val="22"/>
          <w:szCs w:val="22"/>
          <w:lang w:val="en-GB" w:eastAsia="zh-CN"/>
        </w:rPr>
        <w:t xml:space="preserve">  </w:t>
      </w:r>
      <w:r w:rsidRPr="009519D2">
        <w:rPr>
          <w:rFonts w:ascii="Arial" w:eastAsia="宋体" w:hAnsi="Arial" w:cs="Arial"/>
          <w:b/>
          <w:sz w:val="22"/>
          <w:szCs w:val="22"/>
          <w:lang w:val="en-GB" w:eastAsia="zh-CN"/>
        </w:rPr>
        <w:t>R2-2</w:t>
      </w:r>
      <w:r w:rsidR="00574C5E">
        <w:rPr>
          <w:rFonts w:ascii="Arial" w:eastAsia="宋体" w:hAnsi="Arial" w:cs="Arial" w:hint="eastAsia"/>
          <w:b/>
          <w:sz w:val="22"/>
          <w:szCs w:val="22"/>
          <w:lang w:val="en-GB" w:eastAsia="zh-CN"/>
        </w:rPr>
        <w:t>5</w:t>
      </w:r>
      <w:r w:rsidR="00483577">
        <w:rPr>
          <w:rFonts w:ascii="Arial" w:eastAsia="宋体" w:hAnsi="Arial" w:cs="Arial" w:hint="eastAsia"/>
          <w:b/>
          <w:sz w:val="22"/>
          <w:szCs w:val="22"/>
          <w:lang w:val="en-GB" w:eastAsia="zh-CN"/>
        </w:rPr>
        <w:t>0</w:t>
      </w:r>
      <w:r w:rsidR="00EA6826">
        <w:rPr>
          <w:rFonts w:ascii="Arial" w:eastAsia="宋体" w:hAnsi="Arial" w:cs="Arial" w:hint="eastAsia"/>
          <w:b/>
          <w:sz w:val="22"/>
          <w:szCs w:val="22"/>
          <w:lang w:val="en-GB" w:eastAsia="zh-CN"/>
        </w:rPr>
        <w:t>3423</w:t>
      </w:r>
    </w:p>
    <w:p w:rsidR="00D4197F" w:rsidRDefault="00195427" w:rsidP="009519D2">
      <w:pPr>
        <w:pStyle w:val="a4"/>
        <w:tabs>
          <w:tab w:val="left" w:pos="7600"/>
        </w:tabs>
        <w:rPr>
          <w:rFonts w:eastAsiaTheme="minorEastAsia"/>
          <w:sz w:val="22"/>
          <w:szCs w:val="22"/>
          <w:lang w:val="en-GB" w:eastAsia="zh-CN"/>
        </w:rPr>
      </w:pPr>
      <w:proofErr w:type="spellStart"/>
      <w:r w:rsidRPr="00195427">
        <w:rPr>
          <w:rFonts w:eastAsia="宋体"/>
          <w:sz w:val="22"/>
          <w:szCs w:val="22"/>
          <w:lang w:val="en-GB" w:eastAsia="zh-CN"/>
        </w:rPr>
        <w:t>St</w:t>
      </w:r>
      <w:r w:rsidR="00214BAA">
        <w:rPr>
          <w:rFonts w:eastAsia="宋体" w:hint="eastAsia"/>
          <w:sz w:val="22"/>
          <w:szCs w:val="22"/>
          <w:lang w:val="en-GB" w:eastAsia="zh-CN"/>
        </w:rPr>
        <w:t>.</w:t>
      </w:r>
      <w:r w:rsidR="001A090E">
        <w:rPr>
          <w:rFonts w:eastAsia="宋体"/>
          <w:sz w:val="22"/>
          <w:szCs w:val="22"/>
          <w:lang w:val="en-GB" w:eastAsia="zh-CN"/>
        </w:rPr>
        <w:t>Julia</w:t>
      </w:r>
      <w:r w:rsidR="001A090E">
        <w:rPr>
          <w:rFonts w:eastAsia="宋体" w:hint="eastAsia"/>
          <w:sz w:val="22"/>
          <w:szCs w:val="22"/>
          <w:lang w:val="en-GB" w:eastAsia="zh-CN"/>
        </w:rPr>
        <w:t>n</w:t>
      </w:r>
      <w:r w:rsidRPr="00195427">
        <w:rPr>
          <w:rFonts w:eastAsia="宋体"/>
          <w:sz w:val="22"/>
          <w:szCs w:val="22"/>
          <w:lang w:val="en-GB" w:eastAsia="zh-CN"/>
        </w:rPr>
        <w:t>s</w:t>
      </w:r>
      <w:proofErr w:type="spellEnd"/>
      <w:r w:rsidRPr="00195427">
        <w:rPr>
          <w:rFonts w:eastAsia="宋体"/>
          <w:sz w:val="22"/>
          <w:szCs w:val="22"/>
          <w:lang w:val="en-GB" w:eastAsia="zh-CN"/>
        </w:rPr>
        <w:t>, Malta</w:t>
      </w:r>
      <w:r w:rsidR="006E5E35">
        <w:rPr>
          <w:rFonts w:eastAsia="宋体"/>
          <w:sz w:val="22"/>
          <w:szCs w:val="22"/>
          <w:lang w:val="en-GB" w:eastAsia="zh-CN"/>
        </w:rPr>
        <w:t xml:space="preserve">, </w:t>
      </w:r>
      <w:r>
        <w:rPr>
          <w:rFonts w:eastAsia="宋体" w:hint="eastAsia"/>
          <w:sz w:val="22"/>
          <w:szCs w:val="22"/>
          <w:lang w:val="en-GB" w:eastAsia="zh-CN"/>
        </w:rPr>
        <w:t>19</w:t>
      </w:r>
      <w:r w:rsidR="0091066A">
        <w:rPr>
          <w:rFonts w:eastAsia="宋体"/>
          <w:sz w:val="22"/>
          <w:szCs w:val="22"/>
          <w:vertAlign w:val="superscript"/>
          <w:lang w:val="en-GB" w:eastAsia="zh-CN"/>
        </w:rPr>
        <w:t>th</w:t>
      </w:r>
      <w:r w:rsidR="006E5E35">
        <w:rPr>
          <w:rFonts w:eastAsia="宋体"/>
          <w:sz w:val="22"/>
          <w:szCs w:val="22"/>
          <w:lang w:val="en-GB" w:eastAsia="zh-CN"/>
        </w:rPr>
        <w:t xml:space="preserve"> – </w:t>
      </w:r>
      <w:r>
        <w:rPr>
          <w:rFonts w:eastAsia="宋体" w:hint="eastAsia"/>
          <w:sz w:val="22"/>
          <w:szCs w:val="22"/>
          <w:lang w:val="en-GB" w:eastAsia="zh-CN"/>
        </w:rPr>
        <w:t>23</w:t>
      </w:r>
      <w:r w:rsidR="003F2071">
        <w:rPr>
          <w:rFonts w:eastAsia="宋体" w:hint="eastAsia"/>
          <w:sz w:val="22"/>
          <w:szCs w:val="22"/>
          <w:vertAlign w:val="superscript"/>
          <w:lang w:val="en-GB" w:eastAsia="zh-CN"/>
        </w:rPr>
        <w:t>rd</w:t>
      </w:r>
      <w:r w:rsidR="0091066A">
        <w:rPr>
          <w:rFonts w:eastAsia="宋体"/>
          <w:sz w:val="22"/>
          <w:szCs w:val="22"/>
          <w:vertAlign w:val="superscript"/>
          <w:lang w:val="en-GB" w:eastAsia="zh-CN"/>
        </w:rPr>
        <w:t xml:space="preserve"> </w:t>
      </w:r>
      <w:r>
        <w:rPr>
          <w:rFonts w:eastAsia="宋体" w:hint="eastAsia"/>
          <w:sz w:val="22"/>
          <w:szCs w:val="22"/>
          <w:lang w:val="en-GB" w:eastAsia="zh-CN"/>
        </w:rPr>
        <w:t>May</w:t>
      </w:r>
      <w:r w:rsidR="0091066A">
        <w:rPr>
          <w:rFonts w:eastAsia="宋体"/>
          <w:sz w:val="22"/>
          <w:szCs w:val="22"/>
          <w:lang w:val="en-GB" w:eastAsia="zh-CN"/>
        </w:rPr>
        <w:t>, 202</w:t>
      </w:r>
      <w:r w:rsidR="004A1717">
        <w:rPr>
          <w:rFonts w:eastAsia="宋体" w:hint="eastAsia"/>
          <w:sz w:val="22"/>
          <w:szCs w:val="22"/>
          <w:lang w:val="en-GB" w:eastAsia="zh-CN"/>
        </w:rPr>
        <w:t>5</w:t>
      </w:r>
      <w:r w:rsidR="00D4197F">
        <w:rPr>
          <w:rFonts w:eastAsiaTheme="minorEastAsia"/>
          <w:sz w:val="22"/>
          <w:szCs w:val="22"/>
          <w:lang w:val="en-GB" w:eastAsia="zh-CN"/>
        </w:rPr>
        <w:tab/>
      </w:r>
    </w:p>
    <w:p w:rsidR="00D4197F" w:rsidRDefault="00D4197F" w:rsidP="00D4197F">
      <w:pPr>
        <w:pStyle w:val="a4"/>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rsidR="00D4197F" w:rsidRDefault="00D4197F" w:rsidP="00D4197F">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rsidR="00D4197F" w:rsidRDefault="00D4197F" w:rsidP="00774297">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r>
        <w:rPr>
          <w:rFonts w:cs="Arial"/>
          <w:sz w:val="22"/>
          <w:szCs w:val="22"/>
        </w:rPr>
        <w:tab/>
      </w:r>
      <w:r>
        <w:rPr>
          <w:rFonts w:eastAsiaTheme="minorEastAsia" w:cs="Arial" w:hint="eastAsia"/>
          <w:sz w:val="22"/>
          <w:szCs w:val="22"/>
          <w:lang w:eastAsia="zh-CN"/>
        </w:rPr>
        <w:t xml:space="preserve">             </w:t>
      </w:r>
      <w:r w:rsidR="00EA6826">
        <w:rPr>
          <w:rFonts w:eastAsiaTheme="minorEastAsia" w:cs="Arial" w:hint="eastAsia"/>
          <w:sz w:val="22"/>
          <w:szCs w:val="22"/>
          <w:lang w:eastAsia="zh-CN"/>
        </w:rPr>
        <w:t>Random Access</w:t>
      </w:r>
      <w:r w:rsidR="00B828C6">
        <w:rPr>
          <w:rFonts w:eastAsiaTheme="minorEastAsia" w:cs="Arial" w:hint="eastAsia"/>
          <w:sz w:val="22"/>
          <w:szCs w:val="22"/>
          <w:lang w:eastAsia="zh-CN"/>
        </w:rPr>
        <w:t xml:space="preserve"> </w:t>
      </w:r>
      <w:r w:rsidR="00EA6826">
        <w:rPr>
          <w:rFonts w:eastAsiaTheme="minorEastAsia" w:cs="Arial" w:hint="eastAsia"/>
          <w:sz w:val="22"/>
          <w:szCs w:val="22"/>
          <w:lang w:eastAsia="zh-CN"/>
        </w:rPr>
        <w:t>in SBFD symbols</w:t>
      </w:r>
    </w:p>
    <w:p w:rsidR="00D4197F" w:rsidRDefault="00D4197F" w:rsidP="00D4197F">
      <w:pPr>
        <w:pStyle w:val="a4"/>
        <w:tabs>
          <w:tab w:val="clear" w:pos="4536"/>
          <w:tab w:val="left" w:pos="1690"/>
        </w:tabs>
        <w:jc w:val="both"/>
        <w:rPr>
          <w:rFonts w:eastAsia="宋体" w:cs="Arial"/>
          <w:sz w:val="22"/>
          <w:szCs w:val="22"/>
          <w:lang w:eastAsia="zh-CN"/>
        </w:rPr>
      </w:pPr>
      <w:r>
        <w:rPr>
          <w:rFonts w:cs="Arial"/>
          <w:sz w:val="22"/>
          <w:szCs w:val="22"/>
        </w:rPr>
        <w:t>Agenda Item:</w:t>
      </w:r>
      <w:r>
        <w:rPr>
          <w:rFonts w:cs="Arial"/>
          <w:sz w:val="22"/>
          <w:szCs w:val="22"/>
        </w:rPr>
        <w:tab/>
      </w:r>
      <w:r>
        <w:rPr>
          <w:rFonts w:eastAsia="宋体" w:cs="Arial"/>
          <w:sz w:val="22"/>
          <w:szCs w:val="22"/>
          <w:lang w:eastAsia="zh-CN"/>
        </w:rPr>
        <w:t>8</w:t>
      </w:r>
      <w:r>
        <w:rPr>
          <w:rFonts w:eastAsia="宋体" w:cs="Arial" w:hint="eastAsia"/>
          <w:sz w:val="22"/>
          <w:szCs w:val="22"/>
          <w:lang w:eastAsia="zh-CN"/>
        </w:rPr>
        <w:t>.</w:t>
      </w:r>
      <w:r w:rsidR="00D67C45">
        <w:rPr>
          <w:rFonts w:eastAsia="宋体" w:cs="Arial" w:hint="eastAsia"/>
          <w:sz w:val="22"/>
          <w:szCs w:val="22"/>
          <w:lang w:eastAsia="zh-CN"/>
        </w:rPr>
        <w:t>11</w:t>
      </w:r>
      <w:r>
        <w:rPr>
          <w:rFonts w:eastAsia="宋体" w:cs="Arial"/>
          <w:sz w:val="22"/>
          <w:szCs w:val="22"/>
          <w:lang w:eastAsia="zh-CN"/>
        </w:rPr>
        <w:t>.</w:t>
      </w:r>
      <w:r w:rsidR="00D67C45">
        <w:rPr>
          <w:rFonts w:eastAsia="宋体" w:cs="Arial" w:hint="eastAsia"/>
          <w:sz w:val="22"/>
          <w:szCs w:val="22"/>
          <w:lang w:eastAsia="zh-CN"/>
        </w:rPr>
        <w:t xml:space="preserve">2      </w:t>
      </w:r>
    </w:p>
    <w:p w:rsidR="00D4197F" w:rsidRDefault="00D4197F" w:rsidP="00D4197F">
      <w:pPr>
        <w:pStyle w:val="a4"/>
        <w:tabs>
          <w:tab w:val="left" w:pos="1690"/>
        </w:tabs>
        <w:jc w:val="both"/>
        <w:rPr>
          <w:rFonts w:eastAsia="宋体"/>
          <w:lang w:eastAsia="zh-CN"/>
        </w:rPr>
      </w:pPr>
      <w:r>
        <w:rPr>
          <w:rFonts w:cs="Arial"/>
          <w:sz w:val="22"/>
          <w:szCs w:val="22"/>
        </w:rPr>
        <w:t>Document for:</w:t>
      </w:r>
      <w:r>
        <w:rPr>
          <w:rFonts w:cs="Arial"/>
          <w:sz w:val="22"/>
          <w:szCs w:val="22"/>
        </w:rPr>
        <w:tab/>
        <w:t>Discussio</w:t>
      </w:r>
      <w:r>
        <w:rPr>
          <w:rFonts w:eastAsia="宋体" w:cs="Arial"/>
          <w:sz w:val="22"/>
          <w:szCs w:val="22"/>
          <w:lang w:eastAsia="zh-CN"/>
        </w:rPr>
        <w:t>n and Decision</w:t>
      </w:r>
    </w:p>
    <w:p w:rsidR="00302DB1" w:rsidRDefault="00302DB1" w:rsidP="00636EFA">
      <w:pPr>
        <w:pBdr>
          <w:bottom w:val="single" w:sz="4" w:space="0" w:color="auto"/>
        </w:pBdr>
        <w:tabs>
          <w:tab w:val="left" w:pos="2552"/>
        </w:tabs>
        <w:jc w:val="both"/>
      </w:pPr>
    </w:p>
    <w:p w:rsidR="00302DB1" w:rsidRDefault="00933F83" w:rsidP="00D47BBB">
      <w:pPr>
        <w:pStyle w:val="1"/>
        <w:keepNext w:val="0"/>
        <w:widowControl w:val="0"/>
        <w:jc w:val="both"/>
        <w:rPr>
          <w:szCs w:val="28"/>
        </w:rPr>
      </w:pPr>
      <w:bookmarkStart w:id="0" w:name="_Ref35586532"/>
      <w:r>
        <w:rPr>
          <w:szCs w:val="28"/>
        </w:rPr>
        <w:t>Introduction</w:t>
      </w:r>
      <w:bookmarkEnd w:id="0"/>
    </w:p>
    <w:p w:rsidR="000E1560" w:rsidRDefault="00BB6539" w:rsidP="009652B3">
      <w:pPr>
        <w:pStyle w:val="a0"/>
        <w:rPr>
          <w:rFonts w:eastAsiaTheme="minorEastAsia"/>
          <w:lang w:eastAsia="zh-CN"/>
        </w:rPr>
      </w:pPr>
      <w:r>
        <w:rPr>
          <w:rFonts w:eastAsiaTheme="minorEastAsia" w:hint="eastAsia"/>
          <w:lang w:eastAsia="zh-CN"/>
        </w:rPr>
        <w:t xml:space="preserve">In the </w:t>
      </w:r>
      <w:r w:rsidR="000E1560">
        <w:rPr>
          <w:rFonts w:eastAsiaTheme="minorEastAsia" w:hint="eastAsia"/>
          <w:lang w:eastAsia="zh-CN"/>
        </w:rPr>
        <w:t>past</w:t>
      </w:r>
      <w:r>
        <w:rPr>
          <w:rFonts w:eastAsiaTheme="minorEastAsia" w:hint="eastAsia"/>
          <w:lang w:eastAsia="zh-CN"/>
        </w:rPr>
        <w:t xml:space="preserve"> RAN2 meeting</w:t>
      </w:r>
      <w:r w:rsidR="000E1560">
        <w:rPr>
          <w:rFonts w:eastAsiaTheme="minorEastAsia" w:hint="eastAsia"/>
          <w:lang w:eastAsia="zh-CN"/>
        </w:rPr>
        <w:t>s, random access in SBFD were discussed and reached many agreements. In this contribution, we will further discuss the following leftover issues:</w:t>
      </w:r>
    </w:p>
    <w:p w:rsidR="0015716B" w:rsidRDefault="0015716B" w:rsidP="003A3D55">
      <w:pPr>
        <w:pStyle w:val="a0"/>
        <w:numPr>
          <w:ilvl w:val="0"/>
          <w:numId w:val="15"/>
        </w:numPr>
        <w:spacing w:beforeLines="50" w:before="120"/>
        <w:rPr>
          <w:rFonts w:eastAsiaTheme="minorEastAsia"/>
          <w:lang w:eastAsia="zh-CN"/>
        </w:rPr>
      </w:pPr>
      <w:r>
        <w:rPr>
          <w:rFonts w:eastAsiaTheme="minorEastAsia" w:hint="eastAsia"/>
          <w:lang w:eastAsia="zh-CN"/>
        </w:rPr>
        <w:t xml:space="preserve">Whether random access </w:t>
      </w:r>
      <w:r>
        <w:rPr>
          <w:rFonts w:eastAsiaTheme="minorEastAsia"/>
          <w:lang w:eastAsia="zh-CN"/>
        </w:rPr>
        <w:t>triggered</w:t>
      </w:r>
      <w:r>
        <w:rPr>
          <w:rFonts w:eastAsiaTheme="minorEastAsia" w:hint="eastAsia"/>
          <w:lang w:eastAsia="zh-CN"/>
        </w:rPr>
        <w:t xml:space="preserve"> by LTM can use SBFD symbols?</w:t>
      </w:r>
    </w:p>
    <w:p w:rsidR="0015716B" w:rsidRDefault="0015716B" w:rsidP="003A3D55">
      <w:pPr>
        <w:pStyle w:val="a0"/>
        <w:numPr>
          <w:ilvl w:val="0"/>
          <w:numId w:val="15"/>
        </w:numPr>
        <w:spacing w:beforeLines="50" w:before="120"/>
        <w:rPr>
          <w:rFonts w:eastAsiaTheme="minorEastAsia"/>
          <w:lang w:eastAsia="zh-CN"/>
        </w:rPr>
      </w:pPr>
      <w:r>
        <w:rPr>
          <w:rFonts w:eastAsiaTheme="minorEastAsia" w:hint="eastAsia"/>
          <w:lang w:eastAsia="zh-CN"/>
        </w:rPr>
        <w:t xml:space="preserve">For CFRA </w:t>
      </w:r>
      <w:r>
        <w:rPr>
          <w:rFonts w:eastAsiaTheme="minorEastAsia"/>
          <w:lang w:eastAsia="zh-CN"/>
        </w:rPr>
        <w:t>triggered</w:t>
      </w:r>
      <w:r>
        <w:rPr>
          <w:rFonts w:eastAsiaTheme="minorEastAsia" w:hint="eastAsia"/>
          <w:lang w:eastAsia="zh-CN"/>
        </w:rPr>
        <w:t xml:space="preserve"> by other cases except for BFR and </w:t>
      </w:r>
      <w:proofErr w:type="spellStart"/>
      <w:r>
        <w:rPr>
          <w:rFonts w:eastAsia="宋体"/>
          <w:i/>
          <w:lang w:val="en-GB" w:eastAsia="zh-CN"/>
        </w:rPr>
        <w:t>RRCReconfigurationWithSync</w:t>
      </w:r>
      <w:proofErr w:type="spellEnd"/>
      <w:r>
        <w:rPr>
          <w:rFonts w:eastAsiaTheme="minorEastAsia" w:hint="eastAsia"/>
          <w:lang w:eastAsia="zh-CN"/>
        </w:rPr>
        <w:t xml:space="preserve">, </w:t>
      </w:r>
      <w:r w:rsidR="00934EE5">
        <w:rPr>
          <w:rFonts w:eastAsiaTheme="minorEastAsia" w:hint="eastAsia"/>
          <w:lang w:eastAsia="zh-CN"/>
        </w:rPr>
        <w:t>how to</w:t>
      </w:r>
      <w:r>
        <w:rPr>
          <w:rFonts w:eastAsiaTheme="minorEastAsia" w:hint="eastAsia"/>
          <w:lang w:eastAsia="zh-CN"/>
        </w:rPr>
        <w:t xml:space="preserve"> indicate the RO type</w:t>
      </w:r>
      <w:r>
        <w:rPr>
          <w:rFonts w:eastAsiaTheme="minorEastAsia" w:hint="eastAsia"/>
          <w:lang w:eastAsia="zh-CN"/>
        </w:rPr>
        <w:t>？</w:t>
      </w:r>
    </w:p>
    <w:p w:rsidR="00CD29F8" w:rsidRDefault="00B74A06" w:rsidP="003A3D55">
      <w:pPr>
        <w:pStyle w:val="a0"/>
        <w:numPr>
          <w:ilvl w:val="0"/>
          <w:numId w:val="15"/>
        </w:numPr>
        <w:spacing w:beforeLines="50" w:before="120"/>
        <w:rPr>
          <w:rFonts w:eastAsiaTheme="minorEastAsia"/>
          <w:lang w:eastAsia="zh-CN"/>
        </w:rPr>
      </w:pPr>
      <w:r>
        <w:rPr>
          <w:rFonts w:eastAsiaTheme="minorEastAsia" w:hint="eastAsia"/>
          <w:lang w:eastAsia="zh-CN"/>
        </w:rPr>
        <w:t>H</w:t>
      </w:r>
      <w:r w:rsidR="00CD29F8">
        <w:rPr>
          <w:rFonts w:eastAsiaTheme="minorEastAsia" w:hint="eastAsia"/>
          <w:lang w:eastAsia="zh-CN"/>
        </w:rPr>
        <w:t>ow to determine the RO type in case of CFRA fallbacks to CBRA?</w:t>
      </w:r>
    </w:p>
    <w:p w:rsidR="00CD29F8" w:rsidRDefault="006B4398" w:rsidP="003A3D55">
      <w:pPr>
        <w:pStyle w:val="a0"/>
        <w:numPr>
          <w:ilvl w:val="0"/>
          <w:numId w:val="15"/>
        </w:numPr>
        <w:spacing w:beforeLines="50" w:before="120"/>
        <w:rPr>
          <w:rFonts w:eastAsiaTheme="minorEastAsia"/>
          <w:lang w:eastAsia="zh-CN"/>
        </w:rPr>
      </w:pPr>
      <w:r>
        <w:rPr>
          <w:rFonts w:eastAsiaTheme="minorEastAsia" w:hint="eastAsia"/>
          <w:lang w:eastAsia="zh-CN"/>
        </w:rPr>
        <w:t>Whether the working assumption of RO type selection order can be confirmed?</w:t>
      </w:r>
    </w:p>
    <w:p w:rsidR="00D61594" w:rsidRDefault="00D61594" w:rsidP="003A3D55">
      <w:pPr>
        <w:pStyle w:val="a0"/>
        <w:numPr>
          <w:ilvl w:val="0"/>
          <w:numId w:val="15"/>
        </w:numPr>
        <w:spacing w:beforeLines="50" w:before="120"/>
        <w:rPr>
          <w:rFonts w:eastAsiaTheme="minorEastAsia"/>
          <w:lang w:eastAsia="zh-CN"/>
        </w:rPr>
      </w:pPr>
      <w:r>
        <w:rPr>
          <w:rFonts w:eastAsiaTheme="minorEastAsia" w:hint="eastAsia"/>
          <w:lang w:eastAsia="zh-CN"/>
        </w:rPr>
        <w:t>Whether the RO type fallback should be within the selected Random Access resources set?</w:t>
      </w:r>
    </w:p>
    <w:p w:rsidR="00603282" w:rsidRDefault="004B54D6" w:rsidP="00982465">
      <w:pPr>
        <w:pStyle w:val="a0"/>
        <w:numPr>
          <w:ilvl w:val="0"/>
          <w:numId w:val="15"/>
        </w:numPr>
        <w:spacing w:beforeLines="50" w:before="120"/>
        <w:rPr>
          <w:rFonts w:eastAsiaTheme="minorEastAsia"/>
          <w:lang w:eastAsia="zh-CN"/>
        </w:rPr>
      </w:pPr>
      <w:r w:rsidRPr="00982465">
        <w:rPr>
          <w:rFonts w:eastAsiaTheme="minorEastAsia" w:hint="eastAsia"/>
          <w:lang w:eastAsia="zh-CN"/>
        </w:rPr>
        <w:t xml:space="preserve">Whether Msg1 repetition number fallback can be </w:t>
      </w:r>
      <w:r w:rsidR="00982465" w:rsidRPr="00982465">
        <w:rPr>
          <w:rFonts w:eastAsiaTheme="minorEastAsia" w:hint="eastAsia"/>
          <w:lang w:eastAsia="zh-CN"/>
        </w:rPr>
        <w:t>supported within SBFD RO</w:t>
      </w:r>
      <w:r w:rsidR="00603282">
        <w:rPr>
          <w:rFonts w:eastAsiaTheme="minorEastAsia" w:hint="eastAsia"/>
          <w:lang w:eastAsia="zh-CN"/>
        </w:rPr>
        <w:t>?</w:t>
      </w:r>
    </w:p>
    <w:p w:rsidR="004B54D6" w:rsidRPr="00603282" w:rsidRDefault="00603282" w:rsidP="00982465">
      <w:pPr>
        <w:pStyle w:val="a0"/>
        <w:numPr>
          <w:ilvl w:val="0"/>
          <w:numId w:val="15"/>
        </w:numPr>
        <w:spacing w:beforeLines="50" w:before="120"/>
        <w:rPr>
          <w:rFonts w:eastAsiaTheme="minorEastAsia"/>
          <w:lang w:eastAsia="zh-CN"/>
        </w:rPr>
      </w:pPr>
      <w:r>
        <w:rPr>
          <w:rFonts w:eastAsiaTheme="minorEastAsia" w:hint="eastAsia"/>
          <w:lang w:eastAsia="zh-CN"/>
        </w:rPr>
        <w:t>W</w:t>
      </w:r>
      <w:r w:rsidR="00982465" w:rsidRPr="00982465">
        <w:rPr>
          <w:rFonts w:eastAsiaTheme="minorEastAsia" w:hint="eastAsia"/>
          <w:lang w:eastAsia="zh-CN"/>
        </w:rPr>
        <w:t xml:space="preserve">hat is </w:t>
      </w:r>
      <w:r w:rsidR="004B54D6" w:rsidRPr="00982465">
        <w:rPr>
          <w:rFonts w:eastAsiaTheme="minorEastAsia" w:hint="eastAsia"/>
          <w:lang w:eastAsia="zh-CN"/>
        </w:rPr>
        <w:t>the order of RO type fallback and Msg1 repetition number fallback if both a</w:t>
      </w:r>
      <w:r w:rsidR="004B54D6" w:rsidRPr="00603282">
        <w:rPr>
          <w:rFonts w:eastAsiaTheme="minorEastAsia" w:hint="eastAsia"/>
          <w:lang w:eastAsia="zh-CN"/>
        </w:rPr>
        <w:t>re supported?</w:t>
      </w:r>
    </w:p>
    <w:p w:rsidR="001D21FD" w:rsidRDefault="001D21FD" w:rsidP="003A3D55">
      <w:pPr>
        <w:pStyle w:val="a0"/>
        <w:numPr>
          <w:ilvl w:val="0"/>
          <w:numId w:val="15"/>
        </w:numPr>
        <w:spacing w:beforeLines="50" w:before="120"/>
        <w:rPr>
          <w:rFonts w:eastAsiaTheme="minorEastAsia"/>
          <w:lang w:eastAsia="zh-CN"/>
        </w:rPr>
      </w:pPr>
      <w:bookmarkStart w:id="1" w:name="OLE_LINK16"/>
      <w:r>
        <w:rPr>
          <w:rFonts w:eastAsiaTheme="minorEastAsia" w:hint="eastAsia"/>
          <w:lang w:eastAsia="zh-CN"/>
        </w:rPr>
        <w:t>Whether early identification in Msg3 needs to be supported when legacy RO is selected?</w:t>
      </w:r>
    </w:p>
    <w:bookmarkEnd w:id="1"/>
    <w:p w:rsidR="00F07CFD" w:rsidRDefault="00F07CFD" w:rsidP="00F07CFD">
      <w:pPr>
        <w:pStyle w:val="1"/>
        <w:keepNext w:val="0"/>
        <w:widowControl w:val="0"/>
        <w:jc w:val="both"/>
      </w:pPr>
      <w:r>
        <w:rPr>
          <w:rFonts w:hint="eastAsia"/>
        </w:rPr>
        <w:t>Discussion</w:t>
      </w:r>
    </w:p>
    <w:p w:rsidR="00B27DF5" w:rsidRDefault="00B27DF5" w:rsidP="00914B1A">
      <w:pPr>
        <w:pStyle w:val="20"/>
        <w:keepNext w:val="0"/>
        <w:widowControl w:val="0"/>
        <w:spacing w:after="120"/>
        <w:ind w:left="597" w:hangingChars="283" w:hanging="597"/>
        <w:rPr>
          <w:rFonts w:eastAsiaTheme="minorEastAsia"/>
          <w:sz w:val="21"/>
          <w:szCs w:val="21"/>
        </w:rPr>
      </w:pPr>
      <w:r>
        <w:rPr>
          <w:rFonts w:eastAsiaTheme="minorEastAsia" w:hint="eastAsia"/>
          <w:sz w:val="21"/>
          <w:szCs w:val="21"/>
        </w:rPr>
        <w:t xml:space="preserve">Whether random access </w:t>
      </w:r>
      <w:r>
        <w:rPr>
          <w:rFonts w:eastAsiaTheme="minorEastAsia"/>
          <w:sz w:val="21"/>
          <w:szCs w:val="21"/>
        </w:rPr>
        <w:t>triggered</w:t>
      </w:r>
      <w:r>
        <w:rPr>
          <w:rFonts w:eastAsiaTheme="minorEastAsia" w:hint="eastAsia"/>
          <w:sz w:val="21"/>
          <w:szCs w:val="21"/>
        </w:rPr>
        <w:t xml:space="preserve"> by LTM can use SBFD symbols?</w:t>
      </w:r>
    </w:p>
    <w:p w:rsidR="00DB4AD3" w:rsidRDefault="00DB4AD3" w:rsidP="00DB4AD3">
      <w:pPr>
        <w:spacing w:before="120" w:afterLines="50" w:after="120"/>
        <w:rPr>
          <w:rFonts w:eastAsiaTheme="minorEastAsia"/>
          <w:lang w:eastAsia="zh-CN"/>
        </w:rPr>
      </w:pPr>
      <w:bookmarkStart w:id="2" w:name="OLE_LINK47"/>
      <w:r>
        <w:rPr>
          <w:rFonts w:eastAsiaTheme="minorEastAsia" w:hint="eastAsia"/>
          <w:lang w:eastAsia="zh-CN"/>
        </w:rPr>
        <w:t>In RAN2#127 meeting, regarding to the supported RACH triggers, the following working assumption was reached:</w:t>
      </w:r>
    </w:p>
    <w:tbl>
      <w:tblPr>
        <w:tblStyle w:val="a7"/>
        <w:tblW w:w="0" w:type="auto"/>
        <w:tblInd w:w="108" w:type="dxa"/>
        <w:tblLook w:val="04A0" w:firstRow="1" w:lastRow="0" w:firstColumn="1" w:lastColumn="0" w:noHBand="0" w:noVBand="1"/>
      </w:tblPr>
      <w:tblGrid>
        <w:gridCol w:w="8414"/>
      </w:tblGrid>
      <w:tr w:rsidR="00DB4AD3" w:rsidTr="001A4504">
        <w:tc>
          <w:tcPr>
            <w:tcW w:w="8414" w:type="dxa"/>
          </w:tcPr>
          <w:p w:rsidR="00DB4AD3" w:rsidRPr="00C355C2" w:rsidRDefault="00DB4AD3" w:rsidP="001A4504">
            <w:pPr>
              <w:widowControl w:val="0"/>
              <w:numPr>
                <w:ilvl w:val="0"/>
                <w:numId w:val="11"/>
              </w:numPr>
              <w:tabs>
                <w:tab w:val="num" w:pos="1619"/>
              </w:tabs>
              <w:spacing w:before="60"/>
              <w:ind w:left="1619"/>
              <w:jc w:val="both"/>
              <w:rPr>
                <w:rFonts w:eastAsiaTheme="minorEastAsia"/>
                <w:lang w:eastAsia="zh-CN"/>
              </w:rPr>
            </w:pPr>
            <w:r w:rsidRPr="00486375">
              <w:rPr>
                <w:rFonts w:ascii="Arial" w:eastAsia="t" w:hAnsi="Arial"/>
                <w:b/>
                <w:lang w:eastAsia="zh-CN"/>
              </w:rPr>
              <w:t>Working assumption: Random access procedure in SBFD symbols is supported for all the existing RACH trigger events.</w:t>
            </w:r>
          </w:p>
        </w:tc>
      </w:tr>
    </w:tbl>
    <w:p w:rsidR="00B27DF5" w:rsidRDefault="00DB4AD3" w:rsidP="00C608ED">
      <w:pPr>
        <w:pStyle w:val="a0"/>
        <w:spacing w:beforeLines="50" w:before="120"/>
        <w:rPr>
          <w:rFonts w:eastAsiaTheme="minorEastAsia"/>
          <w:lang w:eastAsia="zh-CN"/>
        </w:rPr>
      </w:pPr>
      <w:r>
        <w:rPr>
          <w:rFonts w:eastAsiaTheme="minorEastAsia" w:hint="eastAsia"/>
          <w:lang w:eastAsia="zh-CN"/>
        </w:rPr>
        <w:t>Furthermore, i</w:t>
      </w:r>
      <w:r w:rsidR="00B27DF5">
        <w:rPr>
          <w:rFonts w:eastAsiaTheme="minorEastAsia" w:hint="eastAsia"/>
          <w:lang w:eastAsia="zh-CN"/>
        </w:rPr>
        <w:t xml:space="preserve">n RAN2#129bis meeting, </w:t>
      </w:r>
      <w:r w:rsidR="00C87040">
        <w:rPr>
          <w:rFonts w:eastAsiaTheme="minorEastAsia" w:hint="eastAsia"/>
          <w:lang w:eastAsia="zh-CN"/>
        </w:rPr>
        <w:t>the above working assumption was discussed and reached the following agreement:</w:t>
      </w:r>
      <w:bookmarkEnd w:id="2"/>
    </w:p>
    <w:tbl>
      <w:tblPr>
        <w:tblStyle w:val="a7"/>
        <w:tblW w:w="0" w:type="auto"/>
        <w:tblInd w:w="108" w:type="dxa"/>
        <w:tblLook w:val="04A0" w:firstRow="1" w:lastRow="0" w:firstColumn="1" w:lastColumn="0" w:noHBand="0" w:noVBand="1"/>
      </w:tblPr>
      <w:tblGrid>
        <w:gridCol w:w="8414"/>
      </w:tblGrid>
      <w:tr w:rsidR="00B27DF5" w:rsidTr="00B27DF5">
        <w:tc>
          <w:tcPr>
            <w:tcW w:w="8414" w:type="dxa"/>
          </w:tcPr>
          <w:p w:rsidR="00B27DF5" w:rsidRDefault="00B27DF5" w:rsidP="00B27DF5">
            <w:pPr>
              <w:tabs>
                <w:tab w:val="left" w:pos="1636"/>
              </w:tabs>
              <w:spacing w:before="60"/>
              <w:ind w:left="1636" w:hanging="360"/>
              <w:rPr>
                <w:rFonts w:eastAsiaTheme="minorEastAsia"/>
                <w:lang w:eastAsia="zh-CN"/>
              </w:rPr>
            </w:pPr>
            <w:r w:rsidRPr="00B27DF5">
              <w:rPr>
                <w:rFonts w:ascii="Arial" w:eastAsia="MS Mincho" w:hAnsi="Arial"/>
                <w:b/>
                <w:kern w:val="2"/>
                <w:sz w:val="21"/>
                <w:lang w:val="en-GB" w:eastAsia="zh-CN"/>
              </w:rPr>
              <w:t>Random access procedure in SBFD symbols is supported for all the existing RACH trigger events except for SI request</w:t>
            </w:r>
            <w:r w:rsidRPr="00B27DF5">
              <w:rPr>
                <w:rFonts w:ascii="Arial" w:eastAsia="宋体" w:hAnsi="Arial"/>
                <w:b/>
                <w:kern w:val="2"/>
                <w:sz w:val="21"/>
                <w:lang w:val="en-GB" w:eastAsia="zh-CN"/>
              </w:rPr>
              <w:t>. FFS for LTM</w:t>
            </w:r>
            <w:r w:rsidRPr="00B27DF5">
              <w:rPr>
                <w:rFonts w:ascii="Arial" w:eastAsia="MS Mincho" w:hAnsi="Arial"/>
                <w:b/>
                <w:kern w:val="2"/>
                <w:sz w:val="21"/>
                <w:lang w:val="en-GB" w:eastAsia="zh-CN"/>
              </w:rPr>
              <w:t>.</w:t>
            </w:r>
          </w:p>
        </w:tc>
      </w:tr>
    </w:tbl>
    <w:p w:rsidR="00B27DF5" w:rsidRDefault="00234250" w:rsidP="00234250">
      <w:pPr>
        <w:pStyle w:val="a0"/>
        <w:spacing w:beforeLines="50" w:before="120"/>
        <w:rPr>
          <w:rFonts w:eastAsiaTheme="minorEastAsia"/>
          <w:lang w:eastAsia="zh-CN"/>
        </w:rPr>
      </w:pPr>
      <w:r>
        <w:rPr>
          <w:rFonts w:eastAsiaTheme="minorEastAsia" w:hint="eastAsia"/>
          <w:lang w:eastAsia="zh-CN"/>
        </w:rPr>
        <w:t xml:space="preserve">Based on the above agreements, it is still FFS whether RA </w:t>
      </w:r>
      <w:r>
        <w:rPr>
          <w:rFonts w:eastAsiaTheme="minorEastAsia"/>
          <w:lang w:eastAsia="zh-CN"/>
        </w:rPr>
        <w:t>triggered</w:t>
      </w:r>
      <w:r>
        <w:rPr>
          <w:rFonts w:eastAsiaTheme="minorEastAsia" w:hint="eastAsia"/>
          <w:lang w:eastAsia="zh-CN"/>
        </w:rPr>
        <w:t xml:space="preserve"> by LTM can be performed in SBFD symbols.</w:t>
      </w:r>
      <w:r w:rsidR="00A1432C">
        <w:rPr>
          <w:rFonts w:eastAsiaTheme="minorEastAsia" w:hint="eastAsia"/>
          <w:lang w:eastAsia="zh-CN"/>
        </w:rPr>
        <w:t xml:space="preserve"> According to </w:t>
      </w:r>
      <w:bookmarkStart w:id="3" w:name="OLE_LINK71"/>
      <w:bookmarkStart w:id="4" w:name="OLE_LINK73"/>
      <w:r w:rsidR="00A1432C">
        <w:rPr>
          <w:rFonts w:eastAsiaTheme="minorEastAsia"/>
          <w:lang w:eastAsia="zh-CN"/>
        </w:rPr>
        <w:fldChar w:fldCharType="begin"/>
      </w:r>
      <w:r w:rsidR="00A1432C">
        <w:rPr>
          <w:rFonts w:eastAsiaTheme="minorEastAsia"/>
          <w:lang w:eastAsia="zh-CN"/>
        </w:rPr>
        <w:instrText xml:space="preserve"> </w:instrText>
      </w:r>
      <w:r w:rsidR="00A1432C">
        <w:rPr>
          <w:rFonts w:eastAsiaTheme="minorEastAsia" w:hint="eastAsia"/>
          <w:lang w:eastAsia="zh-CN"/>
        </w:rPr>
        <w:instrText>REF _Ref196382059 \r \h</w:instrText>
      </w:r>
      <w:r w:rsidR="00A1432C">
        <w:rPr>
          <w:rFonts w:eastAsiaTheme="minorEastAsia"/>
          <w:lang w:eastAsia="zh-CN"/>
        </w:rPr>
        <w:instrText xml:space="preserve"> </w:instrText>
      </w:r>
      <w:r w:rsidR="00A1432C">
        <w:rPr>
          <w:rFonts w:eastAsiaTheme="minorEastAsia"/>
          <w:lang w:eastAsia="zh-CN"/>
        </w:rPr>
      </w:r>
      <w:r w:rsidR="00A1432C">
        <w:rPr>
          <w:rFonts w:eastAsiaTheme="minorEastAsia"/>
          <w:lang w:eastAsia="zh-CN"/>
        </w:rPr>
        <w:fldChar w:fldCharType="separate"/>
      </w:r>
      <w:r w:rsidR="00A1432C">
        <w:rPr>
          <w:rFonts w:eastAsiaTheme="minorEastAsia"/>
          <w:lang w:eastAsia="zh-CN"/>
        </w:rPr>
        <w:t>[2]</w:t>
      </w:r>
      <w:r w:rsidR="00A1432C">
        <w:rPr>
          <w:rFonts w:eastAsiaTheme="minorEastAsia"/>
          <w:lang w:eastAsia="zh-CN"/>
        </w:rPr>
        <w:fldChar w:fldCharType="end"/>
      </w:r>
      <w:r w:rsidR="00A1432C">
        <w:rPr>
          <w:rFonts w:eastAsiaTheme="minorEastAsia" w:hint="eastAsia"/>
          <w:lang w:eastAsia="zh-CN"/>
        </w:rPr>
        <w:t>,</w:t>
      </w:r>
      <w:bookmarkEnd w:id="3"/>
      <w:bookmarkEnd w:id="4"/>
      <w:r w:rsidR="00A1432C">
        <w:rPr>
          <w:rFonts w:eastAsiaTheme="minorEastAsia" w:hint="eastAsia"/>
          <w:lang w:eastAsia="zh-CN"/>
        </w:rPr>
        <w:t xml:space="preserve"> there are </w:t>
      </w:r>
      <w:r w:rsidR="00820499">
        <w:rPr>
          <w:rFonts w:eastAsiaTheme="minorEastAsia" w:hint="eastAsia"/>
          <w:lang w:eastAsia="zh-CN"/>
        </w:rPr>
        <w:t xml:space="preserve">two </w:t>
      </w:r>
      <w:r w:rsidR="00A1432C">
        <w:rPr>
          <w:rFonts w:eastAsiaTheme="minorEastAsia" w:hint="eastAsia"/>
          <w:lang w:eastAsia="zh-CN"/>
        </w:rPr>
        <w:t>RA triggers associated with LTM:</w:t>
      </w:r>
    </w:p>
    <w:p w:rsidR="00A1432C" w:rsidRPr="00A1432C" w:rsidRDefault="00A1432C" w:rsidP="003A3D55">
      <w:pPr>
        <w:pStyle w:val="a0"/>
        <w:numPr>
          <w:ilvl w:val="0"/>
          <w:numId w:val="15"/>
        </w:numPr>
        <w:spacing w:beforeLines="50" w:before="120"/>
        <w:rPr>
          <w:rFonts w:eastAsiaTheme="minorEastAsia"/>
          <w:lang w:eastAsia="zh-CN"/>
        </w:rPr>
      </w:pPr>
      <w:r>
        <w:rPr>
          <w:rFonts w:eastAsiaTheme="minorEastAsia" w:hint="eastAsia"/>
          <w:lang w:eastAsia="zh-CN"/>
        </w:rPr>
        <w:t xml:space="preserve">Trigger A: </w:t>
      </w:r>
      <w:r w:rsidRPr="00A1432C">
        <w:rPr>
          <w:rFonts w:eastAsiaTheme="minorEastAsia"/>
          <w:lang w:eastAsia="zh-CN"/>
        </w:rPr>
        <w:t xml:space="preserve">Early UL synchronization </w:t>
      </w:r>
      <w:r>
        <w:rPr>
          <w:rFonts w:eastAsiaTheme="minorEastAsia"/>
          <w:lang w:eastAsia="zh-CN"/>
        </w:rPr>
        <w:t>with an LTM candidate cell</w:t>
      </w:r>
      <w:r>
        <w:rPr>
          <w:rFonts w:eastAsiaTheme="minorEastAsia" w:hint="eastAsia"/>
          <w:lang w:eastAsia="zh-CN"/>
        </w:rPr>
        <w:t>.</w:t>
      </w:r>
    </w:p>
    <w:p w:rsidR="00A1432C" w:rsidRDefault="00A1432C" w:rsidP="003A3D55">
      <w:pPr>
        <w:pStyle w:val="a0"/>
        <w:numPr>
          <w:ilvl w:val="0"/>
          <w:numId w:val="15"/>
        </w:numPr>
        <w:spacing w:beforeLines="50" w:before="120"/>
        <w:rPr>
          <w:rFonts w:eastAsiaTheme="minorEastAsia"/>
          <w:lang w:eastAsia="zh-CN"/>
        </w:rPr>
      </w:pPr>
      <w:r>
        <w:rPr>
          <w:rFonts w:eastAsiaTheme="minorEastAsia" w:hint="eastAsia"/>
          <w:lang w:eastAsia="zh-CN"/>
        </w:rPr>
        <w:t xml:space="preserve">Trigger B: </w:t>
      </w:r>
      <w:r w:rsidRPr="00A1432C">
        <w:rPr>
          <w:rFonts w:eastAsiaTheme="minorEastAsia"/>
          <w:lang w:eastAsia="zh-CN"/>
        </w:rPr>
        <w:t>RACH-based LTM cell switch.</w:t>
      </w:r>
    </w:p>
    <w:p w:rsidR="00380037" w:rsidRDefault="00380037" w:rsidP="00380037">
      <w:pPr>
        <w:pStyle w:val="a0"/>
        <w:spacing w:beforeLines="50" w:before="120"/>
        <w:rPr>
          <w:rFonts w:eastAsiaTheme="minorEastAsia"/>
          <w:lang w:eastAsia="zh-CN"/>
        </w:rPr>
      </w:pPr>
      <w:r>
        <w:rPr>
          <w:rFonts w:eastAsiaTheme="minorEastAsia" w:hint="eastAsia"/>
          <w:lang w:eastAsia="zh-CN"/>
        </w:rPr>
        <w:t xml:space="preserve">The mobility latency of the above two LTM mechanisms are shown as below </w:t>
      </w:r>
      <w:r>
        <w:rPr>
          <w:rFonts w:eastAsiaTheme="minorEastAsia"/>
          <w:lang w:eastAsia="zh-CN"/>
        </w:rPr>
        <w:fldChar w:fldCharType="begin"/>
      </w:r>
      <w:r>
        <w:rPr>
          <w:rFonts w:eastAsiaTheme="minorEastAsia"/>
          <w:lang w:eastAsia="zh-CN"/>
        </w:rPr>
        <w:instrText xml:space="preserve"> REF _Ref196382059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w:t>
      </w:r>
    </w:p>
    <w:p w:rsidR="00D84CC1" w:rsidRPr="00380037" w:rsidRDefault="00D84CC1" w:rsidP="00D84CC1">
      <w:pPr>
        <w:pStyle w:val="a0"/>
        <w:spacing w:beforeLines="50" w:before="120"/>
        <w:ind w:firstLineChars="100" w:firstLine="200"/>
        <w:rPr>
          <w:rFonts w:ascii="Arial" w:eastAsia="Times New Roman" w:hAnsi="Arial"/>
          <w:b/>
          <w:szCs w:val="20"/>
          <w:lang w:val="en-GB" w:eastAsia="zh-CN"/>
        </w:rPr>
      </w:pPr>
      <w:r w:rsidRPr="00AB1EEE">
        <w:rPr>
          <w:noProof/>
        </w:rPr>
        <w:object w:dxaOrig="18867" w:dyaOrig="4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6.5pt;height:76.5pt;mso-width-percent:0;mso-height-percent:0;mso-width-percent:0;mso-height-percent:0" o:ole="">
            <v:imagedata r:id="rId9" o:title=""/>
          </v:shape>
          <o:OLEObject Type="Embed" ProgID="Visio.Drawing.15" ShapeID="_x0000_i1025" DrawAspect="Content" ObjectID="_1808309970" r:id="rId10"/>
        </w:object>
      </w:r>
    </w:p>
    <w:p w:rsidR="00D84CC1" w:rsidRPr="00380037" w:rsidRDefault="00D84CC1" w:rsidP="00D84CC1">
      <w:pPr>
        <w:pStyle w:val="a0"/>
        <w:spacing w:beforeLines="50" w:before="120"/>
        <w:ind w:firstLineChars="1050" w:firstLine="2108"/>
        <w:rPr>
          <w:rFonts w:ascii="Arial" w:eastAsia="Times New Roman" w:hAnsi="Arial"/>
          <w:b/>
          <w:szCs w:val="20"/>
          <w:lang w:val="en-GB" w:eastAsia="zh-CN"/>
        </w:rPr>
      </w:pPr>
      <w:r w:rsidRPr="00380037">
        <w:rPr>
          <w:rFonts w:ascii="Arial" w:eastAsia="Times New Roman" w:hAnsi="Arial"/>
          <w:b/>
          <w:szCs w:val="20"/>
          <w:lang w:val="en-GB" w:eastAsia="zh-CN"/>
        </w:rPr>
        <w:t>Figure-</w:t>
      </w:r>
      <w:r>
        <w:rPr>
          <w:rFonts w:ascii="Arial" w:eastAsiaTheme="minorEastAsia" w:hAnsi="Arial" w:hint="eastAsia"/>
          <w:b/>
          <w:szCs w:val="20"/>
          <w:lang w:val="en-GB" w:eastAsia="zh-CN"/>
        </w:rPr>
        <w:t>1</w:t>
      </w:r>
      <w:r w:rsidRPr="00380037">
        <w:rPr>
          <w:rFonts w:ascii="Arial" w:eastAsia="Times New Roman" w:hAnsi="Arial" w:hint="eastAsia"/>
          <w:b/>
          <w:szCs w:val="20"/>
          <w:lang w:val="en-GB" w:eastAsia="zh-CN"/>
        </w:rPr>
        <w:t xml:space="preserve"> </w:t>
      </w:r>
      <w:r w:rsidRPr="00380037">
        <w:rPr>
          <w:rFonts w:ascii="Arial" w:eastAsia="Times New Roman" w:hAnsi="Arial"/>
          <w:b/>
          <w:szCs w:val="20"/>
          <w:lang w:val="en-GB" w:eastAsia="zh-CN"/>
        </w:rPr>
        <w:t>Mobility Latency for RACH-less LTM</w:t>
      </w:r>
    </w:p>
    <w:p w:rsidR="00A1432C" w:rsidRPr="00380037" w:rsidRDefault="00D84CC1" w:rsidP="00D84CC1">
      <w:pPr>
        <w:pStyle w:val="a0"/>
        <w:spacing w:beforeLines="50" w:before="120"/>
        <w:rPr>
          <w:rFonts w:eastAsiaTheme="minorEastAsia"/>
          <w:lang w:eastAsia="zh-CN"/>
        </w:rPr>
      </w:pPr>
      <w:r w:rsidRPr="00AB1EEE">
        <w:rPr>
          <w:noProof/>
        </w:rPr>
        <w:object w:dxaOrig="20961" w:dyaOrig="4014">
          <v:shape id="_x0000_i1026" type="#_x0000_t75" alt="" style="width:390.75pt;height:71.25pt;mso-width-percent:0;mso-height-percent:0;mso-width-percent:0;mso-height-percent:0" o:ole="">
            <v:imagedata r:id="rId11" o:title=""/>
          </v:shape>
          <o:OLEObject Type="Embed" ProgID="Visio.Drawing.15" ShapeID="_x0000_i1026" DrawAspect="Content" ObjectID="_1808309971" r:id="rId12"/>
        </w:object>
      </w:r>
    </w:p>
    <w:p w:rsidR="00380037" w:rsidRDefault="00A1432C" w:rsidP="00D84CC1">
      <w:pPr>
        <w:pStyle w:val="a0"/>
        <w:spacing w:beforeLines="50" w:before="120"/>
        <w:ind w:firstLineChars="800" w:firstLine="1606"/>
        <w:rPr>
          <w:rFonts w:ascii="Arial" w:eastAsiaTheme="minorEastAsia" w:hAnsi="Arial"/>
          <w:b/>
          <w:szCs w:val="20"/>
          <w:lang w:val="en-GB" w:eastAsia="zh-CN"/>
        </w:rPr>
      </w:pPr>
      <w:r w:rsidRPr="00380037">
        <w:rPr>
          <w:rFonts w:ascii="Arial" w:eastAsia="Times New Roman" w:hAnsi="Arial"/>
          <w:b/>
          <w:szCs w:val="20"/>
          <w:lang w:val="en-GB" w:eastAsia="zh-CN"/>
        </w:rPr>
        <w:t>Figure-</w:t>
      </w:r>
      <w:r w:rsidR="00D84CC1">
        <w:rPr>
          <w:rFonts w:ascii="Arial" w:eastAsiaTheme="minorEastAsia" w:hAnsi="Arial" w:hint="eastAsia"/>
          <w:b/>
          <w:szCs w:val="20"/>
          <w:lang w:val="en-GB" w:eastAsia="zh-CN"/>
        </w:rPr>
        <w:t>2</w:t>
      </w:r>
      <w:r w:rsidR="00380037">
        <w:rPr>
          <w:rFonts w:ascii="Arial" w:eastAsiaTheme="minorEastAsia" w:hAnsi="Arial" w:hint="eastAsia"/>
          <w:b/>
          <w:szCs w:val="20"/>
          <w:lang w:val="en-GB" w:eastAsia="zh-CN"/>
        </w:rPr>
        <w:t xml:space="preserve"> M</w:t>
      </w:r>
      <w:r w:rsidRPr="00380037">
        <w:rPr>
          <w:rFonts w:ascii="Arial" w:eastAsia="Times New Roman" w:hAnsi="Arial"/>
          <w:b/>
          <w:szCs w:val="20"/>
          <w:lang w:val="en-GB" w:eastAsia="zh-CN"/>
        </w:rPr>
        <w:t>obility Latency for RACH-based LTM</w:t>
      </w:r>
    </w:p>
    <w:p w:rsidR="00A1432C" w:rsidRPr="00D84CC1" w:rsidRDefault="009A6C50" w:rsidP="00A1432C">
      <w:pPr>
        <w:pStyle w:val="a0"/>
        <w:spacing w:beforeLines="50" w:before="120"/>
        <w:rPr>
          <w:rFonts w:eastAsiaTheme="minorEastAsia"/>
          <w:lang w:val="en-GB" w:eastAsia="zh-CN"/>
        </w:rPr>
      </w:pPr>
      <w:r>
        <w:rPr>
          <w:rFonts w:eastAsiaTheme="minorEastAsia" w:hint="eastAsia"/>
          <w:lang w:val="en-GB" w:eastAsia="zh-CN"/>
        </w:rPr>
        <w:t>Based on the above two figures, it is obvious that:</w:t>
      </w:r>
    </w:p>
    <w:p w:rsidR="00A1432C" w:rsidRDefault="00A1432C" w:rsidP="003A3D55">
      <w:pPr>
        <w:pStyle w:val="a0"/>
        <w:numPr>
          <w:ilvl w:val="0"/>
          <w:numId w:val="15"/>
        </w:numPr>
        <w:spacing w:beforeLines="50" w:before="120"/>
        <w:rPr>
          <w:rFonts w:eastAsiaTheme="minorEastAsia"/>
          <w:lang w:eastAsia="zh-CN"/>
        </w:rPr>
      </w:pPr>
      <w:r>
        <w:rPr>
          <w:rFonts w:eastAsiaTheme="minorEastAsia" w:hint="eastAsia"/>
          <w:lang w:eastAsia="zh-CN"/>
        </w:rPr>
        <w:t xml:space="preserve">For Trigger A, if RA is allowed in SBFD symbols, it </w:t>
      </w:r>
      <w:r w:rsidR="00D16BD1">
        <w:rPr>
          <w:rFonts w:eastAsiaTheme="minorEastAsia" w:hint="eastAsia"/>
          <w:lang w:eastAsia="zh-CN"/>
        </w:rPr>
        <w:t>may</w:t>
      </w:r>
      <w:r>
        <w:rPr>
          <w:rFonts w:eastAsiaTheme="minorEastAsia" w:hint="eastAsia"/>
          <w:lang w:eastAsia="zh-CN"/>
        </w:rPr>
        <w:t xml:space="preserve"> reduce the </w:t>
      </w:r>
      <w:r w:rsidR="009A6C50">
        <w:rPr>
          <w:rFonts w:eastAsiaTheme="minorEastAsia" w:hint="eastAsia"/>
          <w:lang w:eastAsia="zh-CN"/>
        </w:rPr>
        <w:t>UL synchronization latency.</w:t>
      </w:r>
    </w:p>
    <w:p w:rsidR="00A1432C" w:rsidRDefault="00A1432C" w:rsidP="003A3D55">
      <w:pPr>
        <w:pStyle w:val="a0"/>
        <w:numPr>
          <w:ilvl w:val="0"/>
          <w:numId w:val="15"/>
        </w:numPr>
        <w:spacing w:beforeLines="50" w:before="120"/>
        <w:rPr>
          <w:rFonts w:eastAsiaTheme="minorEastAsia"/>
          <w:lang w:eastAsia="zh-CN"/>
        </w:rPr>
      </w:pPr>
      <w:r>
        <w:rPr>
          <w:rFonts w:eastAsiaTheme="minorEastAsia" w:hint="eastAsia"/>
          <w:lang w:eastAsia="zh-CN"/>
        </w:rPr>
        <w:t>For Trigger B, if RA is</w:t>
      </w:r>
      <w:r w:rsidR="00D16BD1">
        <w:rPr>
          <w:rFonts w:eastAsiaTheme="minorEastAsia" w:hint="eastAsia"/>
          <w:lang w:eastAsia="zh-CN"/>
        </w:rPr>
        <w:t xml:space="preserve"> allowed in SBFD symbols, it may reduce both the UL synchronization latency and the </w:t>
      </w:r>
      <w:r w:rsidR="009A6C50">
        <w:rPr>
          <w:rFonts w:eastAsiaTheme="minorEastAsia" w:hint="eastAsia"/>
          <w:lang w:eastAsia="zh-CN"/>
        </w:rPr>
        <w:t>interruption time.</w:t>
      </w:r>
    </w:p>
    <w:p w:rsidR="00EA5017" w:rsidRDefault="00EA5017" w:rsidP="00EA5017">
      <w:pPr>
        <w:pStyle w:val="a0"/>
        <w:spacing w:beforeLines="50" w:before="120"/>
        <w:rPr>
          <w:rFonts w:eastAsiaTheme="minorEastAsia"/>
          <w:b/>
          <w:lang w:eastAsia="zh-CN"/>
        </w:rPr>
      </w:pPr>
      <w:r w:rsidRPr="00EA5017">
        <w:rPr>
          <w:rFonts w:eastAsiaTheme="minorEastAsia" w:hint="eastAsia"/>
          <w:b/>
          <w:lang w:eastAsia="zh-CN"/>
        </w:rPr>
        <w:t>O</w:t>
      </w:r>
      <w:r>
        <w:rPr>
          <w:rFonts w:eastAsiaTheme="minorEastAsia" w:hint="eastAsia"/>
          <w:b/>
          <w:lang w:eastAsia="zh-CN"/>
        </w:rPr>
        <w:t xml:space="preserve">bservation 1: If </w:t>
      </w:r>
      <w:r w:rsidR="00D16BD1">
        <w:rPr>
          <w:rFonts w:eastAsiaTheme="minorEastAsia" w:hint="eastAsia"/>
          <w:b/>
          <w:lang w:eastAsia="zh-CN"/>
        </w:rPr>
        <w:t xml:space="preserve">LTM related RA </w:t>
      </w:r>
      <w:r w:rsidR="007D3E38">
        <w:rPr>
          <w:rFonts w:eastAsiaTheme="minorEastAsia" w:hint="eastAsia"/>
          <w:b/>
          <w:lang w:eastAsia="zh-CN"/>
        </w:rPr>
        <w:t>in SBFD symbols</w:t>
      </w:r>
      <w:r w:rsidR="00D16BD1">
        <w:rPr>
          <w:rFonts w:eastAsiaTheme="minorEastAsia" w:hint="eastAsia"/>
          <w:b/>
          <w:lang w:eastAsia="zh-CN"/>
        </w:rPr>
        <w:t xml:space="preserve"> is supported</w:t>
      </w:r>
      <w:r w:rsidR="007D3E38">
        <w:rPr>
          <w:rFonts w:eastAsiaTheme="minorEastAsia" w:hint="eastAsia"/>
          <w:b/>
          <w:lang w:eastAsia="zh-CN"/>
        </w:rPr>
        <w:t xml:space="preserve">, it </w:t>
      </w:r>
      <w:r w:rsidR="0081619D">
        <w:rPr>
          <w:rFonts w:eastAsiaTheme="minorEastAsia" w:hint="eastAsia"/>
          <w:b/>
          <w:lang w:eastAsia="zh-CN"/>
        </w:rPr>
        <w:t>can</w:t>
      </w:r>
      <w:r w:rsidR="00D16BD1">
        <w:rPr>
          <w:rFonts w:eastAsiaTheme="minorEastAsia" w:hint="eastAsia"/>
          <w:b/>
          <w:lang w:eastAsia="zh-CN"/>
        </w:rPr>
        <w:t xml:space="preserve"> reduce the UL synchronization time</w:t>
      </w:r>
      <w:r w:rsidR="0081619D">
        <w:rPr>
          <w:rFonts w:eastAsiaTheme="minorEastAsia" w:hint="eastAsia"/>
          <w:b/>
          <w:lang w:eastAsia="zh-CN"/>
        </w:rPr>
        <w:t>. Furthermore, it can also reduce the interruption time for RACH-based LTM cell switch.</w:t>
      </w:r>
    </w:p>
    <w:p w:rsidR="00D16BD1" w:rsidRDefault="007D3E38" w:rsidP="00EA5017">
      <w:pPr>
        <w:pStyle w:val="a0"/>
        <w:spacing w:beforeLines="50" w:before="120"/>
        <w:rPr>
          <w:rFonts w:eastAsiaTheme="minorEastAsia"/>
          <w:lang w:val="en-GB" w:eastAsia="zh-CN"/>
        </w:rPr>
      </w:pPr>
      <w:r w:rsidRPr="007D3E38">
        <w:rPr>
          <w:rFonts w:eastAsiaTheme="minorEastAsia" w:hint="eastAsia"/>
          <w:lang w:val="en-GB" w:eastAsia="zh-CN"/>
        </w:rPr>
        <w:t>In</w:t>
      </w:r>
      <w:r w:rsidR="00787CF3">
        <w:rPr>
          <w:rFonts w:eastAsiaTheme="minorEastAsia" w:hint="eastAsia"/>
          <w:lang w:val="en-GB" w:eastAsia="zh-CN"/>
        </w:rPr>
        <w:t xml:space="preserve"> the email discussion of </w:t>
      </w:r>
      <w:r w:rsidR="004A69BE">
        <w:rPr>
          <w:rFonts w:eastAsiaTheme="minorEastAsia" w:hint="eastAsia"/>
          <w:lang w:val="en-GB" w:eastAsia="zh-CN"/>
        </w:rPr>
        <w:t>RRC open issues</w:t>
      </w:r>
      <w:r w:rsidR="00787CF3">
        <w:rPr>
          <w:rFonts w:eastAsiaTheme="minorEastAsia" w:hint="eastAsia"/>
          <w:lang w:val="en-GB" w:eastAsia="zh-CN"/>
        </w:rPr>
        <w:t xml:space="preserve">, many companies </w:t>
      </w:r>
      <w:r w:rsidR="005D56A3">
        <w:rPr>
          <w:rFonts w:eastAsiaTheme="minorEastAsia" w:hint="eastAsia"/>
          <w:lang w:val="en-GB" w:eastAsia="zh-CN"/>
        </w:rPr>
        <w:t xml:space="preserve">do not support </w:t>
      </w:r>
      <w:r w:rsidR="008371F0">
        <w:rPr>
          <w:rFonts w:eastAsiaTheme="minorEastAsia" w:hint="eastAsia"/>
          <w:lang w:val="en-GB" w:eastAsia="zh-CN"/>
        </w:rPr>
        <w:t>LTM related RA</w:t>
      </w:r>
      <w:r w:rsidR="0042548A">
        <w:rPr>
          <w:rFonts w:eastAsiaTheme="minorEastAsia" w:hint="eastAsia"/>
          <w:lang w:val="en-GB" w:eastAsia="zh-CN"/>
        </w:rPr>
        <w:t xml:space="preserve"> in SBFD symbols. The</w:t>
      </w:r>
      <w:r w:rsidR="00D16BD1">
        <w:rPr>
          <w:rFonts w:eastAsiaTheme="minorEastAsia" w:hint="eastAsia"/>
          <w:lang w:val="en-GB" w:eastAsia="zh-CN"/>
        </w:rPr>
        <w:t xml:space="preserve"> main concerns </w:t>
      </w:r>
      <w:r w:rsidR="005D56A3">
        <w:rPr>
          <w:rFonts w:eastAsiaTheme="minorEastAsia" w:hint="eastAsia"/>
          <w:lang w:val="en-GB" w:eastAsia="zh-CN"/>
        </w:rPr>
        <w:t>are listed below:</w:t>
      </w:r>
    </w:p>
    <w:p w:rsidR="00125512" w:rsidRDefault="005D56A3" w:rsidP="00125512">
      <w:pPr>
        <w:pStyle w:val="a0"/>
        <w:numPr>
          <w:ilvl w:val="0"/>
          <w:numId w:val="15"/>
        </w:numPr>
        <w:spacing w:beforeLines="50" w:before="120"/>
        <w:rPr>
          <w:rFonts w:eastAsiaTheme="minorEastAsia"/>
          <w:lang w:val="en-GB" w:eastAsia="zh-CN"/>
        </w:rPr>
      </w:pPr>
      <w:r>
        <w:rPr>
          <w:rFonts w:eastAsiaTheme="minorEastAsia" w:hint="eastAsia"/>
          <w:lang w:val="en-GB" w:eastAsia="zh-CN"/>
        </w:rPr>
        <w:t xml:space="preserve">Only indicate the RO type in </w:t>
      </w:r>
      <w:proofErr w:type="spellStart"/>
      <w:r w:rsidR="00C77A81" w:rsidRPr="00125512">
        <w:rPr>
          <w:rFonts w:eastAsiaTheme="minorEastAsia" w:hint="eastAsia"/>
          <w:i/>
          <w:lang w:val="en-GB" w:eastAsia="zh-CN"/>
        </w:rPr>
        <w:t>EarlyUL-SyncConfig</w:t>
      </w:r>
      <w:proofErr w:type="spellEnd"/>
      <w:r w:rsidR="00C77A81">
        <w:rPr>
          <w:rFonts w:eastAsiaTheme="minorEastAsia" w:hint="eastAsia"/>
          <w:lang w:val="en-GB" w:eastAsia="zh-CN"/>
        </w:rPr>
        <w:t xml:space="preserve"> is not enough, the additional RO configuration should also be indicated in the </w:t>
      </w:r>
      <w:proofErr w:type="spellStart"/>
      <w:r w:rsidR="00125512" w:rsidRPr="00125512">
        <w:rPr>
          <w:rFonts w:eastAsiaTheme="minorEastAsia" w:hint="eastAsia"/>
          <w:i/>
          <w:lang w:val="en-GB" w:eastAsia="zh-CN"/>
        </w:rPr>
        <w:t>EarlyUL-SyncConfig</w:t>
      </w:r>
      <w:proofErr w:type="spellEnd"/>
      <w:r w:rsidR="00125512">
        <w:rPr>
          <w:rFonts w:eastAsiaTheme="minorEastAsia" w:hint="eastAsia"/>
          <w:lang w:val="en-GB" w:eastAsia="zh-CN"/>
        </w:rPr>
        <w:t>;</w:t>
      </w:r>
    </w:p>
    <w:p w:rsidR="00125512" w:rsidRDefault="00125512" w:rsidP="00125512">
      <w:pPr>
        <w:pStyle w:val="a0"/>
        <w:numPr>
          <w:ilvl w:val="0"/>
          <w:numId w:val="15"/>
        </w:numPr>
        <w:spacing w:beforeLines="50" w:before="120"/>
        <w:rPr>
          <w:rFonts w:eastAsiaTheme="minorEastAsia"/>
          <w:lang w:val="en-GB" w:eastAsia="zh-CN"/>
        </w:rPr>
      </w:pPr>
      <w:proofErr w:type="spellStart"/>
      <w:r w:rsidRPr="00125512">
        <w:rPr>
          <w:rFonts w:eastAsiaTheme="minorEastAsia" w:hint="eastAsia"/>
          <w:i/>
          <w:lang w:val="en-GB" w:eastAsia="zh-CN"/>
        </w:rPr>
        <w:t>EarlyUL-SyncConfig</w:t>
      </w:r>
      <w:proofErr w:type="spellEnd"/>
      <w:r>
        <w:rPr>
          <w:rFonts w:eastAsiaTheme="minorEastAsia" w:hint="eastAsia"/>
          <w:lang w:val="en-GB" w:eastAsia="zh-CN"/>
        </w:rPr>
        <w:t xml:space="preserve"> is from candidate cell, which may impact RAN3.</w:t>
      </w:r>
    </w:p>
    <w:p w:rsidR="0042548A" w:rsidRPr="00C20C1F" w:rsidRDefault="003A53DC" w:rsidP="00EA5017">
      <w:pPr>
        <w:pStyle w:val="a0"/>
        <w:spacing w:beforeLines="50" w:before="120"/>
        <w:rPr>
          <w:rFonts w:eastAsiaTheme="minorEastAsia"/>
          <w:lang w:val="en-GB" w:eastAsia="zh-CN"/>
        </w:rPr>
      </w:pPr>
      <w:r>
        <w:rPr>
          <w:rFonts w:eastAsiaTheme="minorEastAsia" w:hint="eastAsia"/>
          <w:lang w:val="en-GB" w:eastAsia="zh-CN"/>
        </w:rPr>
        <w:t>We agree with the first bullet listed above, but we think it does impact RAN3 since</w:t>
      </w:r>
      <w:r w:rsidR="006637EF">
        <w:rPr>
          <w:rFonts w:eastAsiaTheme="minorEastAsia" w:hint="eastAsia"/>
          <w:lang w:val="en-GB" w:eastAsia="zh-CN"/>
        </w:rPr>
        <w:t xml:space="preserve"> </w:t>
      </w:r>
      <w:proofErr w:type="spellStart"/>
      <w:r w:rsidR="006637EF" w:rsidRPr="00125512">
        <w:rPr>
          <w:rFonts w:eastAsiaTheme="minorEastAsia" w:hint="eastAsia"/>
          <w:i/>
          <w:lang w:val="en-GB" w:eastAsia="zh-CN"/>
        </w:rPr>
        <w:t>EarlyUL-SyncConfi</w:t>
      </w:r>
      <w:r w:rsidR="006637EF">
        <w:rPr>
          <w:rFonts w:eastAsiaTheme="minorEastAsia" w:hint="eastAsia"/>
          <w:i/>
          <w:lang w:val="en-GB" w:eastAsia="zh-CN"/>
        </w:rPr>
        <w:t>g</w:t>
      </w:r>
      <w:proofErr w:type="spellEnd"/>
      <w:r w:rsidR="006637EF">
        <w:rPr>
          <w:rFonts w:eastAsiaTheme="minorEastAsia" w:hint="eastAsia"/>
          <w:i/>
          <w:lang w:val="en-GB" w:eastAsia="zh-CN"/>
        </w:rPr>
        <w:t xml:space="preserve"> </w:t>
      </w:r>
      <w:r w:rsidR="006637EF" w:rsidRPr="006637EF">
        <w:rPr>
          <w:rFonts w:eastAsiaTheme="minorEastAsia" w:hint="eastAsia"/>
          <w:lang w:val="en-GB" w:eastAsia="zh-CN"/>
        </w:rPr>
        <w:t>is contained</w:t>
      </w:r>
      <w:r w:rsidR="006637EF">
        <w:rPr>
          <w:rFonts w:eastAsiaTheme="minorEastAsia" w:hint="eastAsia"/>
          <w:lang w:val="en-GB" w:eastAsia="zh-CN"/>
        </w:rPr>
        <w:t xml:space="preserve"> in </w:t>
      </w:r>
      <w:proofErr w:type="spellStart"/>
      <w:r w:rsidR="006637EF" w:rsidRPr="006637EF">
        <w:rPr>
          <w:rFonts w:eastAsiaTheme="minorEastAsia" w:hint="eastAsia"/>
          <w:i/>
          <w:lang w:val="en-GB" w:eastAsia="zh-CN"/>
        </w:rPr>
        <w:t>RRCRec</w:t>
      </w:r>
      <w:r w:rsidR="006637EF">
        <w:rPr>
          <w:rFonts w:eastAsiaTheme="minorEastAsia" w:hint="eastAsia"/>
          <w:i/>
          <w:lang w:val="en-GB" w:eastAsia="zh-CN"/>
        </w:rPr>
        <w:t>o</w:t>
      </w:r>
      <w:r w:rsidR="006637EF" w:rsidRPr="006637EF">
        <w:rPr>
          <w:rFonts w:eastAsiaTheme="minorEastAsia" w:hint="eastAsia"/>
          <w:i/>
          <w:lang w:val="en-GB" w:eastAsia="zh-CN"/>
        </w:rPr>
        <w:t>nfiguration</w:t>
      </w:r>
      <w:proofErr w:type="spellEnd"/>
      <w:r w:rsidR="006637EF">
        <w:rPr>
          <w:rFonts w:eastAsiaTheme="minorEastAsia" w:hint="eastAsia"/>
          <w:lang w:val="en-GB" w:eastAsia="zh-CN"/>
        </w:rPr>
        <w:t xml:space="preserve"> and </w:t>
      </w:r>
      <w:proofErr w:type="spellStart"/>
      <w:r w:rsidR="006637EF" w:rsidRPr="006637EF">
        <w:rPr>
          <w:rFonts w:eastAsiaTheme="minorEastAsia" w:hint="eastAsia"/>
          <w:i/>
          <w:lang w:val="en-GB" w:eastAsia="zh-CN"/>
        </w:rPr>
        <w:t>RRCRec</w:t>
      </w:r>
      <w:r w:rsidR="006637EF">
        <w:rPr>
          <w:rFonts w:eastAsiaTheme="minorEastAsia" w:hint="eastAsia"/>
          <w:i/>
          <w:lang w:val="en-GB" w:eastAsia="zh-CN"/>
        </w:rPr>
        <w:t>o</w:t>
      </w:r>
      <w:r w:rsidR="006637EF" w:rsidRPr="006637EF">
        <w:rPr>
          <w:rFonts w:eastAsiaTheme="minorEastAsia" w:hint="eastAsia"/>
          <w:i/>
          <w:lang w:val="en-GB" w:eastAsia="zh-CN"/>
        </w:rPr>
        <w:t>nfiguration</w:t>
      </w:r>
      <w:proofErr w:type="spellEnd"/>
      <w:r w:rsidR="006637EF">
        <w:rPr>
          <w:rFonts w:eastAsiaTheme="minorEastAsia" w:hint="eastAsia"/>
          <w:lang w:val="en-GB" w:eastAsia="zh-CN"/>
        </w:rPr>
        <w:t xml:space="preserve"> is </w:t>
      </w:r>
      <w:r w:rsidR="00C77A81">
        <w:rPr>
          <w:rFonts w:eastAsiaTheme="minorEastAsia" w:hint="eastAsia"/>
          <w:lang w:val="en-GB" w:eastAsia="zh-CN"/>
        </w:rPr>
        <w:t xml:space="preserve">used as </w:t>
      </w:r>
      <w:r w:rsidR="006637EF">
        <w:rPr>
          <w:rFonts w:eastAsiaTheme="minorEastAsia" w:hint="eastAsia"/>
          <w:lang w:val="en-GB" w:eastAsia="zh-CN"/>
        </w:rPr>
        <w:t>a container in RAN3.</w:t>
      </w:r>
    </w:p>
    <w:p w:rsidR="008371F0" w:rsidRDefault="008371F0" w:rsidP="008371F0">
      <w:pPr>
        <w:pStyle w:val="a0"/>
        <w:spacing w:beforeLines="50" w:before="120"/>
        <w:rPr>
          <w:rFonts w:eastAsiaTheme="minorEastAsia"/>
          <w:b/>
          <w:lang w:eastAsia="zh-CN"/>
        </w:rPr>
      </w:pPr>
      <w:r w:rsidRPr="00EA5017">
        <w:rPr>
          <w:rFonts w:eastAsiaTheme="minorEastAsia" w:hint="eastAsia"/>
          <w:b/>
          <w:lang w:eastAsia="zh-CN"/>
        </w:rPr>
        <w:t>O</w:t>
      </w:r>
      <w:r>
        <w:rPr>
          <w:rFonts w:eastAsiaTheme="minorEastAsia" w:hint="eastAsia"/>
          <w:b/>
          <w:lang w:eastAsia="zh-CN"/>
        </w:rPr>
        <w:t xml:space="preserve">bservation 2: </w:t>
      </w:r>
      <w:r w:rsidR="006637EF">
        <w:rPr>
          <w:rFonts w:eastAsiaTheme="minorEastAsia" w:hint="eastAsia"/>
          <w:b/>
          <w:lang w:eastAsia="zh-CN"/>
        </w:rPr>
        <w:t>If LTM related RA in SBFD symbols is supported</w:t>
      </w:r>
      <w:r>
        <w:rPr>
          <w:rFonts w:eastAsiaTheme="minorEastAsia" w:hint="eastAsia"/>
          <w:b/>
          <w:lang w:eastAsia="zh-CN"/>
        </w:rPr>
        <w:t xml:space="preserve">, </w:t>
      </w:r>
      <w:r w:rsidR="006637EF">
        <w:rPr>
          <w:rFonts w:eastAsiaTheme="minorEastAsia" w:hint="eastAsia"/>
          <w:b/>
          <w:lang w:eastAsia="zh-CN"/>
        </w:rPr>
        <w:t>it will introduce specification efforts in RAN2, but no additional RAN3 impacts.</w:t>
      </w:r>
    </w:p>
    <w:p w:rsidR="00DC0B71" w:rsidRDefault="008371F0" w:rsidP="00861B31">
      <w:pPr>
        <w:pStyle w:val="a0"/>
        <w:spacing w:beforeLines="50" w:before="120"/>
        <w:rPr>
          <w:rFonts w:eastAsiaTheme="minorEastAsia"/>
          <w:lang w:eastAsia="zh-CN"/>
        </w:rPr>
      </w:pPr>
      <w:r>
        <w:rPr>
          <w:rFonts w:eastAsiaTheme="minorEastAsia" w:hint="eastAsia"/>
          <w:lang w:eastAsia="zh-CN"/>
        </w:rPr>
        <w:t xml:space="preserve">Based on the above observation 1 and 2, </w:t>
      </w:r>
      <w:r w:rsidR="00DC0B71">
        <w:rPr>
          <w:rFonts w:eastAsiaTheme="minorEastAsia" w:hint="eastAsia"/>
          <w:lang w:eastAsia="zh-CN"/>
        </w:rPr>
        <w:t xml:space="preserve">it is </w:t>
      </w:r>
      <w:r>
        <w:rPr>
          <w:rFonts w:eastAsiaTheme="minorEastAsia" w:hint="eastAsia"/>
          <w:lang w:eastAsia="zh-CN"/>
        </w:rPr>
        <w:t>slightly prefers</w:t>
      </w:r>
      <w:r w:rsidR="00164A86">
        <w:rPr>
          <w:rFonts w:eastAsiaTheme="minorEastAsia" w:hint="eastAsia"/>
          <w:lang w:eastAsia="zh-CN"/>
        </w:rPr>
        <w:t xml:space="preserve"> to support</w:t>
      </w:r>
      <w:r w:rsidR="00B33BBD">
        <w:rPr>
          <w:rFonts w:eastAsiaTheme="minorEastAsia" w:hint="eastAsia"/>
          <w:lang w:eastAsia="zh-CN"/>
        </w:rPr>
        <w:t xml:space="preserve"> LTM related RA in SBFD symbols. </w:t>
      </w:r>
      <w:r w:rsidR="00DC0B71">
        <w:rPr>
          <w:rFonts w:eastAsiaTheme="minorEastAsia" w:hint="eastAsia"/>
          <w:lang w:eastAsia="zh-CN"/>
        </w:rPr>
        <w:t xml:space="preserve"> But if majority does not support it, we can also make a compr</w:t>
      </w:r>
      <w:r w:rsidR="00997704">
        <w:rPr>
          <w:rFonts w:eastAsiaTheme="minorEastAsia" w:hint="eastAsia"/>
          <w:lang w:eastAsia="zh-CN"/>
        </w:rPr>
        <w:t>om</w:t>
      </w:r>
      <w:r w:rsidR="00DC0B71">
        <w:rPr>
          <w:rFonts w:eastAsiaTheme="minorEastAsia" w:hint="eastAsia"/>
          <w:lang w:eastAsia="zh-CN"/>
        </w:rPr>
        <w:t>ise.</w:t>
      </w:r>
    </w:p>
    <w:p w:rsidR="006550A7" w:rsidRPr="008D3743" w:rsidRDefault="008D3743" w:rsidP="008D3743">
      <w:pPr>
        <w:pStyle w:val="a5"/>
        <w:jc w:val="both"/>
        <w:rPr>
          <w:rFonts w:eastAsiaTheme="minorEastAsia"/>
          <w:b/>
          <w:lang w:eastAsia="zh-CN"/>
        </w:rPr>
      </w:pPr>
      <w:bookmarkStart w:id="5" w:name="OLE_LINK22"/>
      <w:bookmarkStart w:id="6" w:name="OLE_LINK23"/>
      <w:bookmarkStart w:id="7" w:name="OLE_LINK33"/>
      <w:bookmarkStart w:id="8" w:name="OLE_LINK35"/>
      <w:bookmarkStart w:id="9" w:name="_Ref197433027"/>
      <w:bookmarkStart w:id="10" w:name="OLE_LINK2"/>
      <w:bookmarkStart w:id="11" w:name="OLE_LINK5"/>
      <w:r w:rsidRPr="008D3743">
        <w:rPr>
          <w:b/>
        </w:rPr>
        <w:t xml:space="preserve">Proposal </w:t>
      </w:r>
      <w:r w:rsidRPr="008D3743">
        <w:rPr>
          <w:b/>
        </w:rPr>
        <w:fldChar w:fldCharType="begin"/>
      </w:r>
      <w:r w:rsidRPr="008D3743">
        <w:rPr>
          <w:b/>
        </w:rPr>
        <w:instrText xml:space="preserve"> SEQ Proposal \* ARABIC </w:instrText>
      </w:r>
      <w:r w:rsidRPr="008D3743">
        <w:rPr>
          <w:b/>
        </w:rPr>
        <w:fldChar w:fldCharType="separate"/>
      </w:r>
      <w:r w:rsidRPr="008D3743">
        <w:rPr>
          <w:b/>
          <w:noProof/>
        </w:rPr>
        <w:t>1</w:t>
      </w:r>
      <w:r w:rsidRPr="008D3743">
        <w:rPr>
          <w:b/>
        </w:rPr>
        <w:fldChar w:fldCharType="end"/>
      </w:r>
      <w:r w:rsidR="006550A7" w:rsidRPr="008D3743">
        <w:rPr>
          <w:rFonts w:eastAsiaTheme="minorEastAsia"/>
          <w:b/>
          <w:lang w:eastAsia="zh-CN"/>
        </w:rPr>
        <w:t>:</w:t>
      </w:r>
      <w:bookmarkEnd w:id="5"/>
      <w:bookmarkEnd w:id="6"/>
      <w:r w:rsidR="006550A7" w:rsidRPr="008D3743">
        <w:rPr>
          <w:rFonts w:eastAsiaTheme="minorEastAsia"/>
          <w:b/>
          <w:lang w:eastAsia="zh-CN"/>
        </w:rPr>
        <w:t xml:space="preserve"> </w:t>
      </w:r>
      <w:bookmarkEnd w:id="7"/>
      <w:bookmarkEnd w:id="8"/>
      <w:r w:rsidR="007C24FA" w:rsidRPr="007C24FA">
        <w:rPr>
          <w:rFonts w:eastAsiaTheme="minorEastAsia" w:hint="eastAsia"/>
          <w:b/>
          <w:lang w:eastAsia="zh-CN"/>
        </w:rPr>
        <w:t>(</w:t>
      </w:r>
      <w:r w:rsidR="007C24FA" w:rsidRPr="007C24FA">
        <w:rPr>
          <w:b/>
          <w:bCs/>
          <w:lang w:eastAsia="sv-SE"/>
        </w:rPr>
        <w:t>RRC-2</w:t>
      </w:r>
      <w:r w:rsidR="007C24FA" w:rsidRPr="007C24FA">
        <w:rPr>
          <w:rFonts w:hint="eastAsia"/>
          <w:b/>
          <w:bCs/>
          <w:lang w:eastAsia="zh-CN"/>
        </w:rPr>
        <w:t xml:space="preserve">) </w:t>
      </w:r>
      <w:r w:rsidR="00164A86" w:rsidRPr="007C24FA">
        <w:rPr>
          <w:rFonts w:eastAsiaTheme="minorEastAsia" w:hint="eastAsia"/>
          <w:b/>
          <w:lang w:eastAsia="zh-CN"/>
        </w:rPr>
        <w:t>LTM</w:t>
      </w:r>
      <w:r w:rsidR="00164A86" w:rsidRPr="008D3743">
        <w:rPr>
          <w:rFonts w:eastAsiaTheme="minorEastAsia" w:hint="eastAsia"/>
          <w:b/>
          <w:lang w:eastAsia="zh-CN"/>
        </w:rPr>
        <w:t xml:space="preserve"> related RA can be supported in </w:t>
      </w:r>
      <w:r w:rsidR="006550A7" w:rsidRPr="008D3743">
        <w:rPr>
          <w:rFonts w:eastAsiaTheme="minorEastAsia" w:hint="eastAsia"/>
          <w:b/>
          <w:lang w:eastAsia="zh-CN"/>
        </w:rPr>
        <w:t>SBFD symbols</w:t>
      </w:r>
      <w:r w:rsidR="00895963" w:rsidRPr="008D3743">
        <w:rPr>
          <w:rFonts w:eastAsiaTheme="minorEastAsia" w:hint="eastAsia"/>
          <w:b/>
          <w:lang w:eastAsia="zh-CN"/>
        </w:rPr>
        <w:t xml:space="preserve"> for reducing the UL synchronization time.</w:t>
      </w:r>
      <w:bookmarkEnd w:id="9"/>
    </w:p>
    <w:p w:rsidR="006550A7" w:rsidRPr="00D07157" w:rsidRDefault="00EA2FE6" w:rsidP="00D07157">
      <w:pPr>
        <w:pStyle w:val="20"/>
        <w:keepNext w:val="0"/>
        <w:widowControl w:val="0"/>
        <w:spacing w:after="120"/>
        <w:ind w:left="597" w:hangingChars="283" w:hanging="597"/>
        <w:rPr>
          <w:rFonts w:eastAsiaTheme="minorEastAsia"/>
          <w:sz w:val="21"/>
          <w:szCs w:val="21"/>
        </w:rPr>
      </w:pPr>
      <w:bookmarkStart w:id="12" w:name="OLE_LINK127"/>
      <w:bookmarkStart w:id="13" w:name="OLE_LINK128"/>
      <w:bookmarkEnd w:id="10"/>
      <w:bookmarkEnd w:id="11"/>
      <w:r w:rsidRPr="00D07157">
        <w:rPr>
          <w:rFonts w:eastAsiaTheme="minorEastAsia" w:hint="eastAsia"/>
          <w:sz w:val="21"/>
          <w:szCs w:val="21"/>
        </w:rPr>
        <w:t>RO type indication for CFRA</w:t>
      </w:r>
    </w:p>
    <w:bookmarkEnd w:id="12"/>
    <w:bookmarkEnd w:id="13"/>
    <w:p w:rsidR="00470060" w:rsidRDefault="00470060" w:rsidP="00470060">
      <w:pPr>
        <w:pStyle w:val="a0"/>
        <w:spacing w:beforeLines="50" w:before="120"/>
        <w:rPr>
          <w:rFonts w:eastAsiaTheme="minorEastAsia"/>
          <w:lang w:eastAsia="zh-CN"/>
        </w:rPr>
      </w:pPr>
      <w:r>
        <w:rPr>
          <w:rFonts w:eastAsiaTheme="minorEastAsia" w:hint="eastAsia"/>
          <w:lang w:eastAsia="zh-CN"/>
        </w:rPr>
        <w:t>In RAN2#128 meeting, regarding to initial RO type selection of CFRA, the following agreement was reached:</w:t>
      </w:r>
    </w:p>
    <w:tbl>
      <w:tblPr>
        <w:tblStyle w:val="a7"/>
        <w:tblW w:w="0" w:type="auto"/>
        <w:tblInd w:w="108" w:type="dxa"/>
        <w:tblLook w:val="04A0" w:firstRow="1" w:lastRow="0" w:firstColumn="1" w:lastColumn="0" w:noHBand="0" w:noVBand="1"/>
      </w:tblPr>
      <w:tblGrid>
        <w:gridCol w:w="8364"/>
      </w:tblGrid>
      <w:tr w:rsidR="00470060" w:rsidTr="001A4504">
        <w:tc>
          <w:tcPr>
            <w:tcW w:w="8364" w:type="dxa"/>
          </w:tcPr>
          <w:p w:rsidR="00470060" w:rsidRPr="00DA1562" w:rsidRDefault="00470060" w:rsidP="001A4504">
            <w:pPr>
              <w:pStyle w:val="Agreement"/>
              <w:tabs>
                <w:tab w:val="clear" w:pos="-8264"/>
                <w:tab w:val="num" w:pos="1619"/>
              </w:tabs>
              <w:spacing w:line="240" w:lineRule="auto"/>
              <w:ind w:left="1619"/>
              <w:rPr>
                <w:rFonts w:eastAsiaTheme="minorEastAsia"/>
                <w:lang w:eastAsia="zh-CN"/>
              </w:rPr>
            </w:pPr>
            <w:r w:rsidRPr="00DA1562">
              <w:rPr>
                <w:lang w:eastAsia="zh-CN"/>
              </w:rPr>
              <w:t>The RO type is indicated by NW for CFRA. FFS on signaling (can FFS for the SI request case if needed).</w:t>
            </w:r>
          </w:p>
        </w:tc>
      </w:tr>
    </w:tbl>
    <w:p w:rsidR="00470060" w:rsidRDefault="00470060" w:rsidP="00470060">
      <w:pPr>
        <w:pStyle w:val="a0"/>
        <w:spacing w:beforeLines="50" w:before="120"/>
        <w:rPr>
          <w:rFonts w:eastAsiaTheme="minorEastAsia"/>
          <w:lang w:eastAsia="zh-CN"/>
        </w:rPr>
      </w:pPr>
      <w:r>
        <w:rPr>
          <w:rFonts w:eastAsiaTheme="minorEastAsia" w:hint="eastAsia"/>
          <w:lang w:eastAsia="zh-CN"/>
        </w:rPr>
        <w:t>Furthermore, in RAN2#129bis meeting, it was further agreed that:</w:t>
      </w:r>
    </w:p>
    <w:tbl>
      <w:tblPr>
        <w:tblStyle w:val="a7"/>
        <w:tblW w:w="0" w:type="auto"/>
        <w:tblInd w:w="108" w:type="dxa"/>
        <w:tblLook w:val="04A0" w:firstRow="1" w:lastRow="0" w:firstColumn="1" w:lastColumn="0" w:noHBand="0" w:noVBand="1"/>
      </w:tblPr>
      <w:tblGrid>
        <w:gridCol w:w="8414"/>
      </w:tblGrid>
      <w:tr w:rsidR="00470060" w:rsidTr="001A4504">
        <w:trPr>
          <w:trHeight w:val="1484"/>
        </w:trPr>
        <w:tc>
          <w:tcPr>
            <w:tcW w:w="8414" w:type="dxa"/>
          </w:tcPr>
          <w:p w:rsidR="00470060" w:rsidRPr="004F748A" w:rsidRDefault="00470060" w:rsidP="001A4504">
            <w:pPr>
              <w:tabs>
                <w:tab w:val="left" w:pos="1636"/>
              </w:tabs>
              <w:spacing w:before="60"/>
              <w:ind w:left="1636" w:hanging="360"/>
              <w:rPr>
                <w:rFonts w:ascii="Arial" w:eastAsia="MS Mincho" w:hAnsi="Arial"/>
                <w:b/>
                <w:kern w:val="2"/>
                <w:sz w:val="21"/>
                <w:lang w:val="en-GB" w:eastAsia="zh-CN"/>
              </w:rPr>
            </w:pPr>
            <w:r w:rsidRPr="004F748A">
              <w:rPr>
                <w:rFonts w:ascii="Arial" w:eastAsia="MS Mincho" w:hAnsi="Arial"/>
                <w:b/>
                <w:kern w:val="2"/>
                <w:sz w:val="21"/>
                <w:lang w:val="en-GB" w:eastAsia="zh-CN"/>
              </w:rPr>
              <w:t>On RO type signaling for CFRA</w:t>
            </w:r>
          </w:p>
          <w:p w:rsidR="00470060" w:rsidRPr="004F748A" w:rsidRDefault="00470060" w:rsidP="001A4504">
            <w:pPr>
              <w:tabs>
                <w:tab w:val="left" w:pos="1636"/>
              </w:tabs>
              <w:spacing w:before="60"/>
              <w:ind w:left="2160"/>
              <w:rPr>
                <w:rFonts w:ascii="Arial" w:eastAsia="MS Mincho" w:hAnsi="Arial"/>
                <w:b/>
                <w:kern w:val="2"/>
                <w:sz w:val="21"/>
                <w:lang w:val="en-GB" w:eastAsia="zh-CN"/>
              </w:rPr>
            </w:pPr>
            <w:r w:rsidRPr="004F748A">
              <w:rPr>
                <w:rFonts w:ascii="Arial" w:eastAsia="MS Mincho" w:hAnsi="Arial"/>
                <w:b/>
                <w:kern w:val="2"/>
                <w:sz w:val="21"/>
                <w:lang w:val="en-GB" w:eastAsia="zh-CN"/>
              </w:rPr>
              <w:t xml:space="preserve">1. For CFRA triggered by BFR, the RO type is indicated in </w:t>
            </w:r>
            <w:proofErr w:type="spellStart"/>
            <w:r w:rsidRPr="004F748A">
              <w:rPr>
                <w:rFonts w:ascii="Arial" w:eastAsia="MS Mincho" w:hAnsi="Arial"/>
                <w:b/>
                <w:kern w:val="2"/>
                <w:sz w:val="21"/>
                <w:lang w:val="en-GB" w:eastAsia="zh-CN"/>
              </w:rPr>
              <w:t>BeamFailureRecoveryConfig</w:t>
            </w:r>
            <w:proofErr w:type="spellEnd"/>
            <w:r w:rsidRPr="004F748A">
              <w:rPr>
                <w:rFonts w:ascii="Arial" w:eastAsia="MS Mincho" w:hAnsi="Arial"/>
                <w:b/>
                <w:kern w:val="2"/>
                <w:sz w:val="21"/>
                <w:lang w:val="en-GB" w:eastAsia="zh-CN"/>
              </w:rPr>
              <w:t>.</w:t>
            </w:r>
          </w:p>
          <w:p w:rsidR="00470060" w:rsidRPr="004F748A" w:rsidRDefault="00470060" w:rsidP="001A4504">
            <w:pPr>
              <w:tabs>
                <w:tab w:val="left" w:pos="1636"/>
              </w:tabs>
              <w:spacing w:before="60"/>
              <w:ind w:left="2160"/>
              <w:rPr>
                <w:rFonts w:eastAsiaTheme="minorEastAsia"/>
                <w:lang w:val="en-GB" w:eastAsia="zh-CN"/>
              </w:rPr>
            </w:pPr>
            <w:r w:rsidRPr="004F748A">
              <w:rPr>
                <w:rFonts w:ascii="Arial" w:eastAsia="MS Mincho" w:hAnsi="Arial"/>
                <w:b/>
                <w:kern w:val="2"/>
                <w:sz w:val="21"/>
                <w:lang w:val="en-GB" w:eastAsia="zh-CN"/>
              </w:rPr>
              <w:t xml:space="preserve">2. For CFRA triggered by </w:t>
            </w:r>
            <w:proofErr w:type="spellStart"/>
            <w:r w:rsidRPr="004F748A">
              <w:rPr>
                <w:rFonts w:ascii="Arial" w:eastAsia="MS Mincho" w:hAnsi="Arial"/>
                <w:b/>
                <w:kern w:val="2"/>
                <w:sz w:val="21"/>
                <w:lang w:val="en-GB" w:eastAsia="zh-CN"/>
              </w:rPr>
              <w:t>ReconfigurationwithSync</w:t>
            </w:r>
            <w:proofErr w:type="spellEnd"/>
            <w:r w:rsidRPr="004F748A">
              <w:rPr>
                <w:rFonts w:ascii="Arial" w:eastAsia="MS Mincho" w:hAnsi="Arial"/>
                <w:b/>
                <w:kern w:val="2"/>
                <w:sz w:val="21"/>
                <w:lang w:val="en-GB" w:eastAsia="zh-CN"/>
              </w:rPr>
              <w:t>, the RO type is indicated in RACH-</w:t>
            </w:r>
            <w:proofErr w:type="spellStart"/>
            <w:r w:rsidRPr="004F748A">
              <w:rPr>
                <w:rFonts w:ascii="Arial" w:eastAsia="MS Mincho" w:hAnsi="Arial"/>
                <w:b/>
                <w:kern w:val="2"/>
                <w:sz w:val="21"/>
                <w:lang w:val="en-GB" w:eastAsia="zh-CN"/>
              </w:rPr>
              <w:t>ConfigDedicated</w:t>
            </w:r>
            <w:proofErr w:type="spellEnd"/>
            <w:r w:rsidRPr="004F748A">
              <w:rPr>
                <w:rFonts w:ascii="Arial" w:eastAsia="MS Mincho" w:hAnsi="Arial"/>
                <w:b/>
                <w:kern w:val="2"/>
                <w:sz w:val="21"/>
                <w:lang w:val="en-GB" w:eastAsia="zh-CN"/>
              </w:rPr>
              <w:t xml:space="preserve">. </w:t>
            </w:r>
          </w:p>
        </w:tc>
      </w:tr>
    </w:tbl>
    <w:p w:rsidR="00470060" w:rsidRPr="004F748A" w:rsidRDefault="00470060" w:rsidP="00470060">
      <w:pPr>
        <w:pStyle w:val="a0"/>
        <w:spacing w:beforeLines="50" w:before="120"/>
        <w:rPr>
          <w:rFonts w:eastAsiaTheme="minorEastAsia"/>
          <w:lang w:eastAsia="zh-CN"/>
        </w:rPr>
      </w:pPr>
      <w:r>
        <w:rPr>
          <w:rFonts w:eastAsiaTheme="minorEastAsia" w:hint="eastAsia"/>
          <w:lang w:eastAsia="zh-CN"/>
        </w:rPr>
        <w:t>B</w:t>
      </w:r>
      <w:r w:rsidR="001D44E4">
        <w:rPr>
          <w:rFonts w:eastAsiaTheme="minorEastAsia" w:hint="eastAsia"/>
          <w:lang w:eastAsia="zh-CN"/>
        </w:rPr>
        <w:t>esides</w:t>
      </w:r>
      <w:r>
        <w:rPr>
          <w:rFonts w:eastAsiaTheme="minorEastAsia" w:hint="eastAsia"/>
          <w:lang w:eastAsia="zh-CN"/>
        </w:rPr>
        <w:t xml:space="preserve"> BFR and </w:t>
      </w:r>
      <w:proofErr w:type="spellStart"/>
      <w:r>
        <w:rPr>
          <w:rFonts w:eastAsia="宋体"/>
          <w:i/>
          <w:lang w:val="en-GB" w:eastAsia="zh-CN"/>
        </w:rPr>
        <w:t>RRCReconfigurationWithSyn</w:t>
      </w:r>
      <w:r>
        <w:rPr>
          <w:rFonts w:eastAsia="宋体" w:hint="eastAsia"/>
          <w:i/>
          <w:lang w:val="en-GB" w:eastAsia="zh-CN"/>
        </w:rPr>
        <w:t>c</w:t>
      </w:r>
      <w:bookmarkStart w:id="14" w:name="OLE_LINK26"/>
      <w:bookmarkStart w:id="15" w:name="OLE_LINK27"/>
      <w:proofErr w:type="spellEnd"/>
      <w:r>
        <w:rPr>
          <w:rFonts w:eastAsiaTheme="minorEastAsia" w:hint="eastAsia"/>
          <w:lang w:eastAsia="zh-CN"/>
        </w:rPr>
        <w:t xml:space="preserve">, </w:t>
      </w:r>
      <w:r w:rsidR="001D44E4">
        <w:rPr>
          <w:rFonts w:eastAsiaTheme="minorEastAsia" w:hint="eastAsia"/>
          <w:lang w:eastAsia="zh-CN"/>
        </w:rPr>
        <w:t xml:space="preserve">the following CFRA </w:t>
      </w:r>
      <w:r w:rsidR="00606A7B">
        <w:rPr>
          <w:rFonts w:eastAsiaTheme="minorEastAsia" w:hint="eastAsia"/>
          <w:lang w:eastAsia="zh-CN"/>
        </w:rPr>
        <w:t>cases</w:t>
      </w:r>
      <w:r w:rsidR="001D44E4">
        <w:rPr>
          <w:rFonts w:eastAsiaTheme="minorEastAsia" w:hint="eastAsia"/>
          <w:lang w:eastAsia="zh-CN"/>
        </w:rPr>
        <w:t xml:space="preserve"> should also be considered:</w:t>
      </w:r>
    </w:p>
    <w:bookmarkEnd w:id="14"/>
    <w:bookmarkEnd w:id="15"/>
    <w:p w:rsidR="00470060" w:rsidRPr="00977EB8" w:rsidRDefault="00470060" w:rsidP="003A3D55">
      <w:pPr>
        <w:pStyle w:val="a0"/>
        <w:numPr>
          <w:ilvl w:val="0"/>
          <w:numId w:val="13"/>
        </w:numPr>
        <w:spacing w:beforeLines="50" w:before="120"/>
        <w:rPr>
          <w:rFonts w:eastAsiaTheme="minorEastAsia"/>
          <w:lang w:val="en-GB" w:eastAsia="zh-CN"/>
        </w:rPr>
      </w:pPr>
      <w:r w:rsidRPr="00977EB8">
        <w:rPr>
          <w:rFonts w:eastAsiaTheme="minorEastAsia" w:hint="eastAsia"/>
          <w:lang w:val="en-GB" w:eastAsia="zh-CN"/>
        </w:rPr>
        <w:t>Case 1: PDCCH order;</w:t>
      </w:r>
    </w:p>
    <w:p w:rsidR="00470060" w:rsidRPr="00977EB8" w:rsidRDefault="00470060" w:rsidP="003A3D55">
      <w:pPr>
        <w:pStyle w:val="a0"/>
        <w:numPr>
          <w:ilvl w:val="0"/>
          <w:numId w:val="13"/>
        </w:numPr>
        <w:spacing w:beforeLines="50" w:before="120"/>
        <w:rPr>
          <w:rFonts w:eastAsiaTheme="minorEastAsia"/>
          <w:lang w:val="en-GB" w:eastAsia="zh-CN"/>
        </w:rPr>
      </w:pPr>
      <w:r w:rsidRPr="00977EB8">
        <w:rPr>
          <w:rFonts w:eastAsiaTheme="minorEastAsia" w:hint="eastAsia"/>
          <w:lang w:val="en-GB" w:eastAsia="zh-CN"/>
        </w:rPr>
        <w:t xml:space="preserve">Case 2: </w:t>
      </w:r>
      <w:r w:rsidRPr="00977EB8">
        <w:rPr>
          <w:rFonts w:eastAsiaTheme="minorEastAsia"/>
          <w:lang w:val="en-GB" w:eastAsia="zh-CN"/>
        </w:rPr>
        <w:t>Early UL synchronization with an LTM candidate cell;</w:t>
      </w:r>
    </w:p>
    <w:p w:rsidR="00470060" w:rsidRPr="00977EB8" w:rsidRDefault="00470060" w:rsidP="003A3D55">
      <w:pPr>
        <w:pStyle w:val="a0"/>
        <w:numPr>
          <w:ilvl w:val="0"/>
          <w:numId w:val="13"/>
        </w:numPr>
        <w:spacing w:beforeLines="50" w:before="120"/>
        <w:rPr>
          <w:rFonts w:eastAsiaTheme="minorEastAsia"/>
          <w:lang w:val="en-GB" w:eastAsia="zh-CN"/>
        </w:rPr>
      </w:pPr>
      <w:r w:rsidRPr="00977EB8">
        <w:rPr>
          <w:rFonts w:eastAsiaTheme="minorEastAsia" w:hint="eastAsia"/>
          <w:lang w:val="en-GB" w:eastAsia="zh-CN"/>
        </w:rPr>
        <w:t xml:space="preserve">Case 3: </w:t>
      </w:r>
      <w:r w:rsidRPr="00977EB8">
        <w:rPr>
          <w:rFonts w:eastAsiaTheme="minorEastAsia"/>
          <w:lang w:val="en-GB" w:eastAsia="zh-CN"/>
        </w:rPr>
        <w:t>RACH-based LTM cell switch.</w:t>
      </w:r>
    </w:p>
    <w:p w:rsidR="00470060" w:rsidRPr="005505FF" w:rsidRDefault="00470060" w:rsidP="00470060">
      <w:pPr>
        <w:pStyle w:val="a0"/>
        <w:rPr>
          <w:rFonts w:eastAsiaTheme="minorEastAsia"/>
          <w:lang w:val="en-GB" w:eastAsia="zh-CN"/>
        </w:rPr>
      </w:pPr>
      <w:r>
        <w:rPr>
          <w:rFonts w:eastAsiaTheme="minorEastAsia" w:hint="eastAsia"/>
          <w:lang w:val="en-GB" w:eastAsia="zh-CN"/>
        </w:rPr>
        <w:t xml:space="preserve">For Case 1, the dedicated CFRA </w:t>
      </w:r>
      <w:r>
        <w:rPr>
          <w:rFonts w:eastAsiaTheme="minorEastAsia"/>
          <w:lang w:val="en-GB" w:eastAsia="zh-CN"/>
        </w:rPr>
        <w:t>resources are</w:t>
      </w:r>
      <w:r>
        <w:rPr>
          <w:rFonts w:eastAsiaTheme="minorEastAsia" w:hint="eastAsia"/>
          <w:lang w:val="en-GB" w:eastAsia="zh-CN"/>
        </w:rPr>
        <w:t xml:space="preserve"> indicated in PDCCH order. In RAN1#119 meeting, RAN1 already agreed that:</w:t>
      </w:r>
    </w:p>
    <w:tbl>
      <w:tblPr>
        <w:tblStyle w:val="a7"/>
        <w:tblW w:w="0" w:type="auto"/>
        <w:tblInd w:w="108" w:type="dxa"/>
        <w:tblLook w:val="04A0" w:firstRow="1" w:lastRow="0" w:firstColumn="1" w:lastColumn="0" w:noHBand="0" w:noVBand="1"/>
      </w:tblPr>
      <w:tblGrid>
        <w:gridCol w:w="8364"/>
      </w:tblGrid>
      <w:tr w:rsidR="00470060" w:rsidRPr="0044010C" w:rsidTr="001A4504">
        <w:tc>
          <w:tcPr>
            <w:tcW w:w="8364" w:type="dxa"/>
          </w:tcPr>
          <w:p w:rsidR="00470060" w:rsidRPr="005505FF" w:rsidRDefault="00470060" w:rsidP="001A4504">
            <w:pPr>
              <w:rPr>
                <w:rFonts w:ascii="Times" w:eastAsia="Batang" w:hAnsi="Times"/>
                <w:b/>
                <w:bCs/>
                <w:lang w:eastAsia="x-none"/>
              </w:rPr>
            </w:pPr>
            <w:r w:rsidRPr="005505FF">
              <w:rPr>
                <w:rFonts w:ascii="Times" w:eastAsia="Batang" w:hAnsi="Times"/>
                <w:b/>
                <w:bCs/>
                <w:lang w:eastAsia="x-none"/>
              </w:rPr>
              <w:lastRenderedPageBreak/>
              <w:t>Agreement</w:t>
            </w:r>
          </w:p>
          <w:p w:rsidR="00470060" w:rsidRPr="005505FF" w:rsidRDefault="00470060" w:rsidP="001A4504">
            <w:pPr>
              <w:rPr>
                <w:rFonts w:eastAsiaTheme="minorEastAsia"/>
                <w:lang w:val="en-GB" w:eastAsia="zh-CN"/>
              </w:rPr>
            </w:pPr>
            <w:r w:rsidRPr="005505FF">
              <w:rPr>
                <w:rFonts w:ascii="Times" w:eastAsia="Batang" w:hAnsi="Times" w:cs="Aptos"/>
                <w:bCs/>
                <w:szCs w:val="21"/>
                <w:lang w:val="en-GB"/>
              </w:rPr>
              <w:t>F</w:t>
            </w:r>
            <w:r w:rsidRPr="005505FF">
              <w:rPr>
                <w:rFonts w:ascii="Times" w:eastAsia="Batang" w:hAnsi="Times" w:cs="Aptos" w:hint="eastAsia"/>
                <w:bCs/>
                <w:szCs w:val="21"/>
                <w:lang w:val="en-GB"/>
              </w:rPr>
              <w:t xml:space="preserve">or </w:t>
            </w:r>
            <w:r w:rsidRPr="005505FF">
              <w:rPr>
                <w:rFonts w:ascii="Times" w:eastAsia="Batang" w:hAnsi="Times" w:cs="Aptos"/>
                <w:bCs/>
                <w:szCs w:val="21"/>
                <w:lang w:val="en-GB"/>
              </w:rPr>
              <w:t>CF</w:t>
            </w:r>
            <w:r w:rsidRPr="005505FF">
              <w:rPr>
                <w:rFonts w:ascii="Times" w:eastAsia="Batang" w:hAnsi="Times" w:cs="Aptos" w:hint="eastAsia"/>
                <w:bCs/>
                <w:szCs w:val="21"/>
                <w:lang w:val="en-GB"/>
              </w:rPr>
              <w:t>RA triggered by PDCCH order</w:t>
            </w:r>
            <w:r w:rsidRPr="005505FF">
              <w:rPr>
                <w:rFonts w:ascii="Times" w:eastAsia="Batang" w:hAnsi="Times" w:cs="Aptos"/>
                <w:bCs/>
                <w:szCs w:val="21"/>
                <w:lang w:val="en-GB"/>
              </w:rPr>
              <w:t xml:space="preserve"> for SBFD aware-UEs</w:t>
            </w:r>
            <w:r w:rsidRPr="005505FF">
              <w:rPr>
                <w:rFonts w:ascii="Times" w:eastAsia="Batang" w:hAnsi="Times" w:cs="Aptos" w:hint="eastAsia"/>
                <w:bCs/>
                <w:szCs w:val="21"/>
                <w:lang w:val="en-GB"/>
              </w:rPr>
              <w:t>,</w:t>
            </w:r>
            <w:r w:rsidRPr="005505FF">
              <w:rPr>
                <w:rFonts w:ascii="Times" w:eastAsia="Batang" w:hAnsi="Times"/>
                <w:bCs/>
                <w:lang w:val="en-GB"/>
              </w:rPr>
              <w:t xml:space="preserve"> </w:t>
            </w:r>
            <w:r w:rsidRPr="005505FF">
              <w:rPr>
                <w:rFonts w:ascii="Times" w:eastAsia="Batang" w:hAnsi="Times" w:cs="Aptos"/>
                <w:bCs/>
                <w:szCs w:val="21"/>
                <w:lang w:val="en-GB"/>
              </w:rPr>
              <w:t xml:space="preserve">SBFD-aware </w:t>
            </w:r>
            <w:r w:rsidRPr="005505FF">
              <w:rPr>
                <w:rFonts w:ascii="Times" w:eastAsia="Batang" w:hAnsi="Times" w:cs="Aptos" w:hint="eastAsia"/>
                <w:bCs/>
                <w:szCs w:val="21"/>
                <w:lang w:val="en-GB"/>
              </w:rPr>
              <w:t xml:space="preserve">UE </w:t>
            </w:r>
            <w:r w:rsidRPr="005505FF">
              <w:rPr>
                <w:rFonts w:ascii="Times" w:eastAsia="Batang" w:hAnsi="Times" w:cs="Aptos"/>
                <w:bCs/>
                <w:szCs w:val="21"/>
                <w:lang w:val="en-GB"/>
              </w:rPr>
              <w:t>is explicitly indicated to use additional-RO or legacy-RO via</w:t>
            </w:r>
            <w:r w:rsidRPr="005505FF">
              <w:rPr>
                <w:rFonts w:ascii="Times" w:eastAsia="Batang" w:hAnsi="Times" w:cs="Aptos" w:hint="eastAsia"/>
                <w:bCs/>
                <w:szCs w:val="21"/>
                <w:lang w:val="en-GB"/>
              </w:rPr>
              <w:t xml:space="preserve"> a </w:t>
            </w:r>
            <w:bookmarkStart w:id="16" w:name="OLE_LINK4"/>
            <w:r w:rsidRPr="005505FF">
              <w:rPr>
                <w:rFonts w:ascii="Times" w:eastAsia="Batang" w:hAnsi="Times" w:cs="Aptos"/>
                <w:bCs/>
                <w:szCs w:val="21"/>
                <w:lang w:val="en-GB"/>
              </w:rPr>
              <w:t>1-bit</w:t>
            </w:r>
            <w:r w:rsidRPr="005505FF">
              <w:rPr>
                <w:rFonts w:ascii="Times" w:eastAsia="Batang" w:hAnsi="Times" w:cs="Aptos" w:hint="eastAsia"/>
                <w:bCs/>
                <w:szCs w:val="21"/>
                <w:lang w:val="en-GB"/>
              </w:rPr>
              <w:t xml:space="preserve"> field</w:t>
            </w:r>
            <w:r w:rsidRPr="005505FF">
              <w:rPr>
                <w:rFonts w:ascii="Times" w:eastAsia="Batang" w:hAnsi="Times" w:cs="Aptos"/>
                <w:bCs/>
                <w:szCs w:val="21"/>
                <w:lang w:val="en-GB"/>
              </w:rPr>
              <w:t xml:space="preserve"> in the DCI</w:t>
            </w:r>
            <w:r w:rsidRPr="005505FF">
              <w:rPr>
                <w:rFonts w:ascii="Times" w:eastAsia="Batang" w:hAnsi="Times" w:cs="Aptos" w:hint="eastAsia"/>
                <w:bCs/>
                <w:szCs w:val="21"/>
                <w:lang w:val="en-GB"/>
              </w:rPr>
              <w:t xml:space="preserve"> </w:t>
            </w:r>
            <w:r w:rsidRPr="005505FF">
              <w:rPr>
                <w:rFonts w:ascii="Times" w:eastAsia="Batang" w:hAnsi="Times" w:cs="Aptos"/>
                <w:bCs/>
                <w:szCs w:val="21"/>
                <w:lang w:val="en-GB"/>
              </w:rPr>
              <w:t>of PDCCH order</w:t>
            </w:r>
            <w:bookmarkEnd w:id="16"/>
          </w:p>
        </w:tc>
      </w:tr>
    </w:tbl>
    <w:p w:rsidR="00470060" w:rsidRPr="009B1AAB" w:rsidRDefault="00470060" w:rsidP="00470060">
      <w:pPr>
        <w:pStyle w:val="a0"/>
        <w:spacing w:beforeLines="50" w:before="120"/>
        <w:rPr>
          <w:rFonts w:eastAsiaTheme="minorEastAsia"/>
          <w:lang w:eastAsia="zh-CN"/>
        </w:rPr>
      </w:pPr>
      <w:bookmarkStart w:id="17" w:name="OLE_LINK97"/>
      <w:bookmarkStart w:id="18" w:name="OLE_LINK98"/>
      <w:r w:rsidRPr="009B1AAB">
        <w:rPr>
          <w:rFonts w:eastAsiaTheme="minorEastAsia" w:hint="eastAsia"/>
          <w:lang w:eastAsia="zh-CN"/>
        </w:rPr>
        <w:t>Ba</w:t>
      </w:r>
      <w:r>
        <w:rPr>
          <w:rFonts w:eastAsiaTheme="minorEastAsia" w:hint="eastAsia"/>
          <w:lang w:eastAsia="zh-CN"/>
        </w:rPr>
        <w:t>sed on the above RAN1 agreement</w:t>
      </w:r>
      <w:r w:rsidRPr="009B1AAB">
        <w:rPr>
          <w:rFonts w:eastAsiaTheme="minorEastAsia" w:hint="eastAsia"/>
          <w:lang w:eastAsia="zh-CN"/>
        </w:rPr>
        <w:t>, it is obvious that RAN1 already agreed that the RO type can be indicated in the DCI of PDCCH order.</w:t>
      </w:r>
    </w:p>
    <w:p w:rsidR="00470060" w:rsidRDefault="008D3743" w:rsidP="00470060">
      <w:pPr>
        <w:pStyle w:val="a0"/>
        <w:spacing w:after="240"/>
        <w:rPr>
          <w:rFonts w:eastAsiaTheme="minorEastAsia"/>
          <w:b/>
          <w:lang w:eastAsia="zh-CN"/>
        </w:rPr>
      </w:pPr>
      <w:bookmarkStart w:id="19" w:name="_Ref183449372"/>
      <w:bookmarkStart w:id="20" w:name="OLE_LINK114"/>
      <w:bookmarkStart w:id="21" w:name="OLE_LINK115"/>
      <w:bookmarkStart w:id="22" w:name="OLE_LINK103"/>
      <w:bookmarkStart w:id="23" w:name="OLE_LINK106"/>
      <w:bookmarkStart w:id="24" w:name="OLE_LINK113"/>
      <w:bookmarkStart w:id="25" w:name="OLE_LINK126"/>
      <w:bookmarkEnd w:id="17"/>
      <w:bookmarkEnd w:id="18"/>
      <w:r>
        <w:rPr>
          <w:b/>
        </w:rPr>
        <w:t xml:space="preserve">Proposal </w:t>
      </w:r>
      <w:r>
        <w:rPr>
          <w:b/>
        </w:rPr>
        <w:fldChar w:fldCharType="begin"/>
      </w:r>
      <w:r>
        <w:rPr>
          <w:b/>
        </w:rPr>
        <w:instrText xml:space="preserve"> SEQ Proposal \* ARABIC </w:instrText>
      </w:r>
      <w:r>
        <w:rPr>
          <w:b/>
        </w:rPr>
        <w:fldChar w:fldCharType="separate"/>
      </w:r>
      <w:r>
        <w:rPr>
          <w:b/>
          <w:noProof/>
        </w:rPr>
        <w:t>2</w:t>
      </w:r>
      <w:r>
        <w:rPr>
          <w:b/>
        </w:rPr>
        <w:fldChar w:fldCharType="end"/>
      </w:r>
      <w:r w:rsidR="00470060" w:rsidRPr="00E04B4C">
        <w:rPr>
          <w:rFonts w:eastAsiaTheme="minorEastAsia" w:hint="eastAsia"/>
          <w:b/>
          <w:lang w:eastAsia="zh-CN"/>
        </w:rPr>
        <w:t>:</w:t>
      </w:r>
      <w:r w:rsidR="00470060" w:rsidRPr="00147BDD">
        <w:rPr>
          <w:rFonts w:eastAsiaTheme="minorEastAsia"/>
          <w:b/>
          <w:lang w:eastAsia="zh-CN"/>
        </w:rPr>
        <w:t xml:space="preserve"> </w:t>
      </w:r>
      <w:r w:rsidR="00470060">
        <w:rPr>
          <w:rFonts w:eastAsiaTheme="minorEastAsia" w:hint="eastAsia"/>
          <w:b/>
          <w:lang w:eastAsia="zh-CN"/>
        </w:rPr>
        <w:t xml:space="preserve">For CFRA </w:t>
      </w:r>
      <w:r w:rsidR="00470060">
        <w:rPr>
          <w:rFonts w:eastAsiaTheme="minorEastAsia"/>
          <w:b/>
          <w:lang w:eastAsia="zh-CN"/>
        </w:rPr>
        <w:t>triggered</w:t>
      </w:r>
      <w:r w:rsidR="00470060">
        <w:rPr>
          <w:rFonts w:eastAsiaTheme="minorEastAsia" w:hint="eastAsia"/>
          <w:b/>
          <w:lang w:eastAsia="zh-CN"/>
        </w:rPr>
        <w:t xml:space="preserve"> by PDCCH order, follow RAN1 agreement, the RO type is indicated in </w:t>
      </w:r>
      <w:r w:rsidR="00A94DD8">
        <w:rPr>
          <w:rFonts w:eastAsiaTheme="minorEastAsia" w:hint="eastAsia"/>
          <w:b/>
          <w:lang w:eastAsia="zh-CN"/>
        </w:rPr>
        <w:t xml:space="preserve">the </w:t>
      </w:r>
      <w:r w:rsidR="00470060">
        <w:rPr>
          <w:rFonts w:eastAsiaTheme="minorEastAsia" w:hint="eastAsia"/>
          <w:b/>
          <w:lang w:eastAsia="zh-CN"/>
        </w:rPr>
        <w:t>DCI of PDCCH order.</w:t>
      </w:r>
      <w:bookmarkEnd w:id="19"/>
    </w:p>
    <w:bookmarkEnd w:id="20"/>
    <w:bookmarkEnd w:id="21"/>
    <w:bookmarkEnd w:id="22"/>
    <w:bookmarkEnd w:id="23"/>
    <w:bookmarkEnd w:id="24"/>
    <w:bookmarkEnd w:id="25"/>
    <w:p w:rsidR="00611176" w:rsidRDefault="00470060" w:rsidP="00470060">
      <w:pPr>
        <w:pStyle w:val="a0"/>
        <w:rPr>
          <w:rFonts w:eastAsia="宋体"/>
          <w:i/>
          <w:kern w:val="2"/>
          <w:szCs w:val="20"/>
          <w:lang w:eastAsia="zh-CN"/>
        </w:rPr>
      </w:pPr>
      <w:r>
        <w:rPr>
          <w:rFonts w:eastAsiaTheme="minorEastAsia"/>
          <w:lang w:val="en-GB" w:eastAsia="zh-CN"/>
        </w:rPr>
        <w:t>F</w:t>
      </w:r>
      <w:r>
        <w:rPr>
          <w:rFonts w:eastAsiaTheme="minorEastAsia" w:hint="eastAsia"/>
          <w:lang w:val="en-GB" w:eastAsia="zh-CN"/>
        </w:rPr>
        <w:t xml:space="preserve">or Case 2, </w:t>
      </w:r>
      <w:r w:rsidR="00611176">
        <w:rPr>
          <w:rFonts w:eastAsiaTheme="minorEastAsia" w:hint="eastAsia"/>
          <w:lang w:val="en-GB" w:eastAsia="zh-CN"/>
        </w:rPr>
        <w:t>as shown in Figure-1,</w:t>
      </w:r>
      <w:r w:rsidR="001A4504">
        <w:rPr>
          <w:rFonts w:eastAsiaTheme="minorEastAsia" w:hint="eastAsia"/>
          <w:lang w:val="en-GB" w:eastAsia="zh-CN"/>
        </w:rPr>
        <w:t xml:space="preserve"> early UL sync is </w:t>
      </w:r>
      <w:bookmarkStart w:id="26" w:name="OLE_LINK111"/>
      <w:bookmarkStart w:id="27" w:name="OLE_LINK112"/>
      <w:bookmarkStart w:id="28" w:name="OLE_LINK116"/>
      <w:bookmarkStart w:id="29" w:name="OLE_LINK117"/>
      <w:bookmarkStart w:id="30" w:name="OLE_LINK118"/>
      <w:bookmarkStart w:id="31" w:name="OLE_LINK120"/>
      <w:r w:rsidR="001A4504">
        <w:rPr>
          <w:rFonts w:eastAsiaTheme="minorEastAsia" w:hint="eastAsia"/>
          <w:lang w:val="en-GB" w:eastAsia="zh-CN"/>
        </w:rPr>
        <w:t xml:space="preserve">used. </w:t>
      </w:r>
      <w:bookmarkEnd w:id="26"/>
      <w:bookmarkEnd w:id="27"/>
      <w:bookmarkEnd w:id="28"/>
      <w:bookmarkEnd w:id="29"/>
      <w:bookmarkEnd w:id="30"/>
      <w:bookmarkEnd w:id="31"/>
      <w:r w:rsidR="001A4504">
        <w:rPr>
          <w:rFonts w:eastAsiaTheme="minorEastAsia" w:hint="eastAsia"/>
          <w:lang w:val="en-GB" w:eastAsia="zh-CN"/>
        </w:rPr>
        <w:t>The early UL sync configuration is as below:</w:t>
      </w:r>
      <w:r w:rsidR="001A4504" w:rsidRPr="001A4504">
        <w:rPr>
          <w:rFonts w:eastAsia="宋体"/>
          <w:i/>
          <w:kern w:val="2"/>
          <w:szCs w:val="20"/>
          <w:lang w:eastAsia="zh-CN"/>
        </w:rPr>
        <w:t xml:space="preserve"> </w:t>
      </w:r>
      <w:proofErr w:type="spellStart"/>
      <w:r w:rsidR="001A4504">
        <w:rPr>
          <w:rFonts w:eastAsia="宋体"/>
          <w:i/>
          <w:kern w:val="2"/>
          <w:szCs w:val="20"/>
          <w:lang w:eastAsia="zh-CN"/>
        </w:rPr>
        <w:t>RRCReconfiguration</w:t>
      </w:r>
      <w:proofErr w:type="spellEnd"/>
      <w:r w:rsidR="001A4504">
        <w:rPr>
          <w:rFonts w:eastAsia="宋体"/>
          <w:kern w:val="2"/>
          <w:szCs w:val="20"/>
          <w:lang w:eastAsia="zh-CN"/>
        </w:rPr>
        <w:t xml:space="preserve"> -</w:t>
      </w:r>
      <w:r w:rsidR="001A4504">
        <w:rPr>
          <w:rFonts w:eastAsia="宋体" w:hint="eastAsia"/>
          <w:kern w:val="2"/>
          <w:szCs w:val="20"/>
          <w:lang w:eastAsia="zh-CN"/>
        </w:rPr>
        <w:t>&gt;</w:t>
      </w:r>
      <w:r w:rsidR="001A4504">
        <w:rPr>
          <w:rFonts w:eastAsia="宋体"/>
          <w:kern w:val="2"/>
          <w:szCs w:val="20"/>
          <w:lang w:eastAsia="zh-CN"/>
        </w:rPr>
        <w:t xml:space="preserve"> </w:t>
      </w:r>
      <w:r w:rsidR="001A4504">
        <w:rPr>
          <w:rFonts w:eastAsia="宋体"/>
          <w:i/>
          <w:kern w:val="2"/>
          <w:szCs w:val="20"/>
          <w:lang w:eastAsia="zh-CN"/>
        </w:rPr>
        <w:t>LTM-</w:t>
      </w:r>
      <w:proofErr w:type="spellStart"/>
      <w:r w:rsidR="001A4504">
        <w:rPr>
          <w:rFonts w:eastAsia="宋体"/>
          <w:i/>
          <w:kern w:val="2"/>
          <w:szCs w:val="20"/>
          <w:lang w:eastAsia="zh-CN"/>
        </w:rPr>
        <w:t>Config</w:t>
      </w:r>
      <w:proofErr w:type="spellEnd"/>
      <w:r w:rsidR="001A4504">
        <w:rPr>
          <w:rFonts w:eastAsia="宋体"/>
          <w:kern w:val="2"/>
          <w:szCs w:val="20"/>
          <w:lang w:eastAsia="zh-CN"/>
        </w:rPr>
        <w:t xml:space="preserve"> -</w:t>
      </w:r>
      <w:r w:rsidR="001A4504">
        <w:rPr>
          <w:rFonts w:eastAsia="宋体" w:hint="eastAsia"/>
          <w:kern w:val="2"/>
          <w:szCs w:val="20"/>
          <w:lang w:eastAsia="zh-CN"/>
        </w:rPr>
        <w:t>&gt;</w:t>
      </w:r>
      <w:r w:rsidR="001A4504">
        <w:rPr>
          <w:rFonts w:eastAsia="宋体"/>
          <w:kern w:val="2"/>
          <w:szCs w:val="20"/>
          <w:lang w:eastAsia="zh-CN"/>
        </w:rPr>
        <w:t xml:space="preserve"> </w:t>
      </w:r>
      <w:r w:rsidR="001A4504">
        <w:rPr>
          <w:rFonts w:eastAsia="宋体"/>
          <w:i/>
          <w:kern w:val="2"/>
          <w:szCs w:val="20"/>
          <w:lang w:eastAsia="zh-CN"/>
        </w:rPr>
        <w:t>LTM-Candidate</w:t>
      </w:r>
      <w:r w:rsidR="001A4504">
        <w:rPr>
          <w:rFonts w:eastAsia="宋体"/>
          <w:kern w:val="2"/>
          <w:szCs w:val="20"/>
          <w:lang w:eastAsia="zh-CN"/>
        </w:rPr>
        <w:t xml:space="preserve"> -</w:t>
      </w:r>
      <w:r w:rsidR="001A4504">
        <w:rPr>
          <w:rFonts w:eastAsia="宋体" w:hint="eastAsia"/>
          <w:kern w:val="2"/>
          <w:szCs w:val="20"/>
          <w:lang w:eastAsia="zh-CN"/>
        </w:rPr>
        <w:t>&gt;</w:t>
      </w:r>
      <w:r w:rsidR="001A4504">
        <w:rPr>
          <w:rFonts w:eastAsia="宋体"/>
          <w:kern w:val="2"/>
          <w:szCs w:val="20"/>
          <w:lang w:eastAsia="zh-CN"/>
        </w:rPr>
        <w:t xml:space="preserve"> </w:t>
      </w:r>
      <w:proofErr w:type="spellStart"/>
      <w:r w:rsidR="001A4504">
        <w:rPr>
          <w:rFonts w:eastAsia="宋体"/>
          <w:i/>
          <w:kern w:val="2"/>
          <w:szCs w:val="20"/>
          <w:lang w:eastAsia="zh-CN"/>
        </w:rPr>
        <w:t>ltm-EarlyUL-SyncConfig</w:t>
      </w:r>
      <w:proofErr w:type="spellEnd"/>
      <w:r w:rsidR="001A4504">
        <w:rPr>
          <w:rFonts w:eastAsia="宋体"/>
          <w:kern w:val="2"/>
          <w:szCs w:val="20"/>
          <w:lang w:eastAsia="zh-CN"/>
        </w:rPr>
        <w:t xml:space="preserve"> -</w:t>
      </w:r>
      <w:r w:rsidR="001A4504">
        <w:rPr>
          <w:rFonts w:eastAsia="宋体" w:hint="eastAsia"/>
          <w:kern w:val="2"/>
          <w:szCs w:val="20"/>
          <w:lang w:eastAsia="zh-CN"/>
        </w:rPr>
        <w:t>&gt;</w:t>
      </w:r>
      <w:r w:rsidR="001A4504">
        <w:rPr>
          <w:rFonts w:eastAsia="宋体"/>
          <w:kern w:val="2"/>
          <w:szCs w:val="20"/>
          <w:lang w:eastAsia="zh-CN"/>
        </w:rPr>
        <w:t xml:space="preserve"> </w:t>
      </w:r>
      <w:bookmarkStart w:id="32" w:name="OLE_LINK121"/>
      <w:bookmarkStart w:id="33" w:name="OLE_LINK125"/>
      <w:bookmarkStart w:id="34" w:name="OLE_LINK9"/>
      <w:proofErr w:type="spellStart"/>
      <w:r w:rsidR="001A4504">
        <w:rPr>
          <w:rFonts w:eastAsia="宋体"/>
          <w:i/>
          <w:kern w:val="2"/>
          <w:szCs w:val="20"/>
          <w:lang w:eastAsia="zh-CN"/>
        </w:rPr>
        <w:t>EarlyUL-SyncConfig</w:t>
      </w:r>
      <w:bookmarkEnd w:id="32"/>
      <w:bookmarkEnd w:id="33"/>
      <w:bookmarkEnd w:id="34"/>
      <w:proofErr w:type="spellEnd"/>
      <w:r w:rsidR="001A4504">
        <w:rPr>
          <w:rFonts w:eastAsiaTheme="minorEastAsia" w:hint="eastAsia"/>
          <w:lang w:val="en-GB" w:eastAsia="zh-CN"/>
        </w:rPr>
        <w:t>.</w:t>
      </w:r>
      <w:r w:rsidR="00525650">
        <w:rPr>
          <w:rFonts w:eastAsiaTheme="minorEastAsia" w:hint="eastAsia"/>
          <w:lang w:val="en-GB" w:eastAsia="zh-CN"/>
        </w:rPr>
        <w:t xml:space="preserve"> </w:t>
      </w:r>
      <w:r w:rsidR="008010CF">
        <w:rPr>
          <w:rFonts w:eastAsiaTheme="minorEastAsia"/>
          <w:lang w:val="en-GB" w:eastAsia="zh-CN"/>
        </w:rPr>
        <w:t>C</w:t>
      </w:r>
      <w:r w:rsidR="008010CF">
        <w:rPr>
          <w:rFonts w:eastAsiaTheme="minorEastAsia" w:hint="eastAsia"/>
          <w:lang w:val="en-GB" w:eastAsia="zh-CN"/>
        </w:rPr>
        <w:t xml:space="preserve">onsidering the </w:t>
      </w:r>
      <w:proofErr w:type="spellStart"/>
      <w:r w:rsidR="008010CF">
        <w:rPr>
          <w:rFonts w:eastAsia="宋体"/>
          <w:i/>
          <w:kern w:val="2"/>
          <w:szCs w:val="20"/>
          <w:lang w:eastAsia="zh-CN"/>
        </w:rPr>
        <w:t>EarlyUL-SyncConfig</w:t>
      </w:r>
      <w:proofErr w:type="spellEnd"/>
      <w:r w:rsidR="008010CF">
        <w:rPr>
          <w:rFonts w:eastAsiaTheme="minorEastAsia" w:hint="eastAsia"/>
          <w:lang w:val="en-GB" w:eastAsia="zh-CN"/>
        </w:rPr>
        <w:t xml:space="preserve"> is </w:t>
      </w:r>
      <w:r w:rsidR="00991B98">
        <w:rPr>
          <w:rFonts w:eastAsiaTheme="minorEastAsia" w:hint="eastAsia"/>
          <w:lang w:val="en-GB" w:eastAsia="zh-CN"/>
        </w:rPr>
        <w:t>derived in the</w:t>
      </w:r>
      <w:r w:rsidR="00AA02C2">
        <w:rPr>
          <w:rFonts w:eastAsiaTheme="minorEastAsia" w:hint="eastAsia"/>
          <w:lang w:val="en-GB" w:eastAsia="zh-CN"/>
        </w:rPr>
        <w:t xml:space="preserve"> candidate</w:t>
      </w:r>
      <w:r w:rsidR="008010CF">
        <w:rPr>
          <w:rFonts w:eastAsiaTheme="minorEastAsia" w:hint="eastAsia"/>
          <w:lang w:val="en-GB" w:eastAsia="zh-CN"/>
        </w:rPr>
        <w:t xml:space="preserve"> cell, </w:t>
      </w:r>
      <w:r w:rsidR="00991B98">
        <w:rPr>
          <w:rFonts w:eastAsiaTheme="minorEastAsia" w:hint="eastAsia"/>
          <w:lang w:val="en-GB" w:eastAsia="zh-CN"/>
        </w:rPr>
        <w:t xml:space="preserve">hence, the candidate cell should be responsible for </w:t>
      </w:r>
      <w:r w:rsidR="00991B98">
        <w:rPr>
          <w:rFonts w:eastAsiaTheme="minorEastAsia"/>
          <w:lang w:val="en-GB" w:eastAsia="zh-CN"/>
        </w:rPr>
        <w:t>determining</w:t>
      </w:r>
      <w:r w:rsidR="00991B98">
        <w:rPr>
          <w:rFonts w:eastAsiaTheme="minorEastAsia" w:hint="eastAsia"/>
          <w:lang w:val="en-GB" w:eastAsia="zh-CN"/>
        </w:rPr>
        <w:t xml:space="preserve"> which RO type should be used. </w:t>
      </w:r>
      <w:r w:rsidR="008010CF">
        <w:rPr>
          <w:rFonts w:eastAsiaTheme="minorEastAsia" w:hint="eastAsia"/>
          <w:lang w:val="en-GB" w:eastAsia="zh-CN"/>
        </w:rPr>
        <w:t xml:space="preserve">Hence, it is reasonable to indicate the RO type in </w:t>
      </w:r>
      <w:proofErr w:type="spellStart"/>
      <w:r w:rsidR="008010CF">
        <w:rPr>
          <w:rFonts w:eastAsia="宋体"/>
          <w:i/>
          <w:kern w:val="2"/>
          <w:szCs w:val="20"/>
          <w:lang w:eastAsia="zh-CN"/>
        </w:rPr>
        <w:t>EarlyUL-SyncConfig</w:t>
      </w:r>
      <w:proofErr w:type="spellEnd"/>
      <w:r w:rsidR="008010CF">
        <w:rPr>
          <w:rFonts w:eastAsia="宋体" w:hint="eastAsia"/>
          <w:i/>
          <w:kern w:val="2"/>
          <w:szCs w:val="20"/>
          <w:lang w:eastAsia="zh-CN"/>
        </w:rPr>
        <w:t xml:space="preserve">. </w:t>
      </w:r>
    </w:p>
    <w:p w:rsidR="00686793" w:rsidRPr="00686793" w:rsidRDefault="00686793" w:rsidP="00470060">
      <w:pPr>
        <w:pStyle w:val="a0"/>
        <w:rPr>
          <w:rFonts w:eastAsiaTheme="minorEastAsia"/>
          <w:lang w:val="en-GB" w:eastAsia="zh-CN"/>
        </w:rPr>
      </w:pPr>
      <w:r w:rsidRPr="00686793">
        <w:rPr>
          <w:rFonts w:eastAsiaTheme="minorEastAsia" w:hint="eastAsia"/>
          <w:lang w:val="en-GB" w:eastAsia="zh-CN"/>
        </w:rPr>
        <w:t>For</w:t>
      </w:r>
      <w:r>
        <w:rPr>
          <w:rFonts w:eastAsiaTheme="minorEastAsia" w:hint="eastAsia"/>
          <w:lang w:val="en-GB" w:eastAsia="zh-CN"/>
        </w:rPr>
        <w:t xml:space="preserve"> </w:t>
      </w:r>
      <w:r w:rsidRPr="00686793">
        <w:rPr>
          <w:rFonts w:eastAsiaTheme="minorEastAsia" w:hint="eastAsia"/>
          <w:lang w:val="en-GB" w:eastAsia="zh-CN"/>
        </w:rPr>
        <w:t>Case 3</w:t>
      </w:r>
      <w:r>
        <w:rPr>
          <w:rFonts w:eastAsiaTheme="minorEastAsia" w:hint="eastAsia"/>
          <w:lang w:val="en-GB" w:eastAsia="zh-CN"/>
        </w:rPr>
        <w:t xml:space="preserve">, </w:t>
      </w:r>
      <w:proofErr w:type="spellStart"/>
      <w:r>
        <w:rPr>
          <w:rFonts w:eastAsia="宋体"/>
          <w:i/>
          <w:kern w:val="2"/>
          <w:szCs w:val="20"/>
          <w:lang w:eastAsia="zh-CN"/>
        </w:rPr>
        <w:t>EarlyUL-SyncConfig</w:t>
      </w:r>
      <w:proofErr w:type="spellEnd"/>
      <w:r>
        <w:rPr>
          <w:rFonts w:eastAsia="宋体" w:hint="eastAsia"/>
          <w:i/>
          <w:kern w:val="2"/>
          <w:szCs w:val="20"/>
          <w:lang w:eastAsia="zh-CN"/>
        </w:rPr>
        <w:t xml:space="preserve"> </w:t>
      </w:r>
      <w:r>
        <w:rPr>
          <w:rFonts w:eastAsia="宋体" w:hint="eastAsia"/>
          <w:kern w:val="2"/>
          <w:szCs w:val="20"/>
          <w:lang w:eastAsia="zh-CN"/>
        </w:rPr>
        <w:t xml:space="preserve">is also needed. If RO type is </w:t>
      </w:r>
      <w:r>
        <w:rPr>
          <w:rFonts w:eastAsia="宋体"/>
          <w:kern w:val="2"/>
          <w:szCs w:val="20"/>
          <w:lang w:eastAsia="zh-CN"/>
        </w:rPr>
        <w:t>indicated</w:t>
      </w:r>
      <w:r>
        <w:rPr>
          <w:rFonts w:eastAsia="宋体" w:hint="eastAsia"/>
          <w:kern w:val="2"/>
          <w:szCs w:val="20"/>
          <w:lang w:eastAsia="zh-CN"/>
        </w:rPr>
        <w:t xml:space="preserve"> in it, </w:t>
      </w:r>
      <w:r>
        <w:rPr>
          <w:rFonts w:eastAsia="宋体"/>
          <w:kern w:val="2"/>
          <w:szCs w:val="20"/>
          <w:lang w:eastAsia="zh-CN"/>
        </w:rPr>
        <w:t>it is</w:t>
      </w:r>
      <w:r>
        <w:rPr>
          <w:rFonts w:eastAsia="宋体" w:hint="eastAsia"/>
          <w:kern w:val="2"/>
          <w:szCs w:val="20"/>
          <w:lang w:eastAsia="zh-CN"/>
        </w:rPr>
        <w:t xml:space="preserve"> unnecessary to include it in </w:t>
      </w:r>
      <w:r>
        <w:rPr>
          <w:rFonts w:eastAsiaTheme="minorEastAsia"/>
          <w:lang w:val="en-GB" w:eastAsia="zh-CN"/>
        </w:rPr>
        <w:t>LTM Cell Switch Command MAC CE</w:t>
      </w:r>
      <w:r>
        <w:rPr>
          <w:rFonts w:eastAsiaTheme="minorEastAsia" w:hint="eastAsia"/>
          <w:lang w:val="en-GB" w:eastAsia="zh-CN"/>
        </w:rPr>
        <w:t>.</w:t>
      </w:r>
    </w:p>
    <w:p w:rsidR="00D42088" w:rsidRDefault="00D42088" w:rsidP="00D42088">
      <w:pPr>
        <w:pStyle w:val="a0"/>
        <w:spacing w:after="240"/>
        <w:rPr>
          <w:rFonts w:eastAsiaTheme="minorEastAsia"/>
          <w:b/>
          <w:lang w:eastAsia="zh-CN"/>
        </w:rPr>
      </w:pPr>
      <w:bookmarkStart w:id="35" w:name="OLE_LINK31"/>
      <w:bookmarkStart w:id="36" w:name="OLE_LINK32"/>
      <w:bookmarkStart w:id="37" w:name="_Ref197433047"/>
      <w:bookmarkStart w:id="38" w:name="OLE_LINK20"/>
      <w:bookmarkStart w:id="39" w:name="OLE_LINK21"/>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8D3743">
        <w:rPr>
          <w:rFonts w:eastAsiaTheme="minorEastAsia"/>
          <w:b/>
          <w:noProof/>
          <w:lang w:eastAsia="zh-CN"/>
        </w:rPr>
        <w:t>3</w:t>
      </w:r>
      <w:r w:rsidRPr="00E04B4C">
        <w:rPr>
          <w:rFonts w:eastAsiaTheme="minorEastAsia"/>
          <w:b/>
          <w:lang w:eastAsia="zh-CN"/>
        </w:rPr>
        <w:fldChar w:fldCharType="end"/>
      </w:r>
      <w:r w:rsidRPr="00E04B4C">
        <w:rPr>
          <w:rFonts w:eastAsiaTheme="minorEastAsia" w:hint="eastAsia"/>
          <w:b/>
          <w:lang w:eastAsia="zh-CN"/>
        </w:rPr>
        <w:t>:</w:t>
      </w:r>
      <w:bookmarkEnd w:id="35"/>
      <w:bookmarkEnd w:id="36"/>
      <w:r w:rsidRPr="00147BDD">
        <w:rPr>
          <w:rFonts w:eastAsiaTheme="minorEastAsia"/>
          <w:b/>
          <w:lang w:eastAsia="zh-CN"/>
        </w:rPr>
        <w:t xml:space="preserve"> </w:t>
      </w:r>
      <w:r w:rsidR="00E41809" w:rsidRPr="00E41809">
        <w:rPr>
          <w:rFonts w:eastAsiaTheme="minorEastAsia" w:hint="eastAsia"/>
          <w:b/>
          <w:lang w:eastAsia="zh-CN"/>
        </w:rPr>
        <w:t>(</w:t>
      </w:r>
      <w:r w:rsidR="00E41809" w:rsidRPr="00E41809">
        <w:rPr>
          <w:b/>
          <w:bCs/>
          <w:lang w:eastAsia="sv-SE"/>
        </w:rPr>
        <w:t>RRC-2</w:t>
      </w:r>
      <w:r w:rsidR="00E41809" w:rsidRPr="00E41809">
        <w:rPr>
          <w:rFonts w:eastAsiaTheme="minorEastAsia" w:hint="eastAsia"/>
          <w:b/>
          <w:lang w:eastAsia="zh-CN"/>
        </w:rPr>
        <w:t>)</w:t>
      </w:r>
      <w:r w:rsidR="00E41809">
        <w:rPr>
          <w:rFonts w:eastAsiaTheme="minorEastAsia" w:hint="eastAsia"/>
          <w:b/>
          <w:lang w:eastAsia="zh-CN"/>
        </w:rPr>
        <w:t xml:space="preserve"> </w:t>
      </w:r>
      <w:r w:rsidR="00FF391F">
        <w:rPr>
          <w:rFonts w:eastAsiaTheme="minorEastAsia" w:hint="eastAsia"/>
          <w:b/>
          <w:lang w:eastAsia="zh-CN"/>
        </w:rPr>
        <w:t>If Proposal1 is agreed, f</w:t>
      </w:r>
      <w:r>
        <w:rPr>
          <w:rFonts w:eastAsiaTheme="minorEastAsia" w:hint="eastAsia"/>
          <w:b/>
          <w:lang w:eastAsia="zh-CN"/>
        </w:rPr>
        <w:t xml:space="preserve">or CFRA </w:t>
      </w:r>
      <w:r>
        <w:rPr>
          <w:rFonts w:eastAsiaTheme="minorEastAsia"/>
          <w:b/>
          <w:lang w:eastAsia="zh-CN"/>
        </w:rPr>
        <w:t>triggered</w:t>
      </w:r>
      <w:r>
        <w:rPr>
          <w:rFonts w:eastAsiaTheme="minorEastAsia" w:hint="eastAsia"/>
          <w:b/>
          <w:lang w:eastAsia="zh-CN"/>
        </w:rPr>
        <w:t xml:space="preserve"> by early UL synchronization with an LTM candidate cell</w:t>
      </w:r>
      <w:r w:rsidR="00CE28B4">
        <w:rPr>
          <w:rFonts w:eastAsiaTheme="minorEastAsia" w:hint="eastAsia"/>
          <w:b/>
          <w:lang w:eastAsia="zh-CN"/>
        </w:rPr>
        <w:t xml:space="preserve"> and RACH-based LTM cell switch</w:t>
      </w:r>
      <w:r>
        <w:rPr>
          <w:rFonts w:eastAsiaTheme="minorEastAsia" w:hint="eastAsia"/>
          <w:b/>
          <w:lang w:eastAsia="zh-CN"/>
        </w:rPr>
        <w:t>, the RO type is indicated in</w:t>
      </w:r>
      <w:r w:rsidR="00A94DD8">
        <w:rPr>
          <w:rFonts w:eastAsiaTheme="minorEastAsia" w:hint="eastAsia"/>
          <w:b/>
          <w:lang w:eastAsia="zh-CN"/>
        </w:rPr>
        <w:t xml:space="preserve"> the </w:t>
      </w:r>
      <w:proofErr w:type="spellStart"/>
      <w:r w:rsidR="00EE30E6" w:rsidRPr="00EE30E6">
        <w:rPr>
          <w:rFonts w:eastAsia="宋体"/>
          <w:b/>
          <w:i/>
          <w:kern w:val="2"/>
          <w:szCs w:val="20"/>
          <w:lang w:eastAsia="zh-CN"/>
        </w:rPr>
        <w:t>EarlyUL-SyncConfig</w:t>
      </w:r>
      <w:proofErr w:type="spellEnd"/>
      <w:r w:rsidRPr="00EE30E6">
        <w:rPr>
          <w:rFonts w:eastAsiaTheme="minorEastAsia" w:hint="eastAsia"/>
          <w:b/>
          <w:lang w:eastAsia="zh-CN"/>
        </w:rPr>
        <w:t>.</w:t>
      </w:r>
      <w:bookmarkEnd w:id="37"/>
    </w:p>
    <w:p w:rsidR="00A11DF0" w:rsidRDefault="00A11DF0" w:rsidP="00A11DF0">
      <w:pPr>
        <w:pStyle w:val="20"/>
        <w:keepNext w:val="0"/>
        <w:widowControl w:val="0"/>
        <w:spacing w:after="120"/>
        <w:ind w:left="597" w:hangingChars="283" w:hanging="597"/>
        <w:rPr>
          <w:rFonts w:eastAsiaTheme="minorEastAsia"/>
          <w:sz w:val="21"/>
          <w:szCs w:val="21"/>
        </w:rPr>
      </w:pPr>
      <w:bookmarkStart w:id="40" w:name="OLE_LINK40"/>
      <w:bookmarkEnd w:id="38"/>
      <w:bookmarkEnd w:id="39"/>
      <w:r>
        <w:rPr>
          <w:rFonts w:eastAsiaTheme="minorEastAsia" w:hint="eastAsia"/>
          <w:sz w:val="21"/>
          <w:szCs w:val="21"/>
        </w:rPr>
        <w:t xml:space="preserve">RO type selection </w:t>
      </w:r>
      <w:r w:rsidR="000E0201">
        <w:rPr>
          <w:rFonts w:eastAsiaTheme="minorEastAsia" w:hint="eastAsia"/>
          <w:sz w:val="21"/>
          <w:szCs w:val="21"/>
        </w:rPr>
        <w:t>in case of</w:t>
      </w:r>
      <w:r>
        <w:rPr>
          <w:rFonts w:eastAsiaTheme="minorEastAsia" w:hint="eastAsia"/>
          <w:sz w:val="21"/>
          <w:szCs w:val="21"/>
        </w:rPr>
        <w:t xml:space="preserve"> CFRA/CBRA fallback</w:t>
      </w:r>
    </w:p>
    <w:p w:rsidR="00A11DF0" w:rsidRDefault="00A11DF0" w:rsidP="00A11DF0">
      <w:pPr>
        <w:pStyle w:val="a0"/>
        <w:spacing w:beforeLines="50" w:before="120"/>
        <w:rPr>
          <w:rFonts w:eastAsiaTheme="minorEastAsia"/>
          <w:lang w:val="en-GB" w:eastAsia="zh-CN"/>
        </w:rPr>
      </w:pPr>
      <w:r>
        <w:rPr>
          <w:rFonts w:eastAsiaTheme="minorEastAsia" w:hint="eastAsia"/>
          <w:lang w:eastAsia="zh-CN"/>
        </w:rPr>
        <w:t>A</w:t>
      </w:r>
      <w:proofErr w:type="spellStart"/>
      <w:r w:rsidRPr="00B847AB">
        <w:rPr>
          <w:rFonts w:eastAsiaTheme="minorEastAsia"/>
          <w:lang w:val="en-GB" w:eastAsia="zh-CN"/>
        </w:rPr>
        <w:t>ccording</w:t>
      </w:r>
      <w:proofErr w:type="spellEnd"/>
      <w:r w:rsidRPr="00B847AB">
        <w:rPr>
          <w:rFonts w:eastAsiaTheme="minorEastAsia" w:hint="eastAsia"/>
          <w:lang w:val="en-GB" w:eastAsia="zh-CN"/>
        </w:rPr>
        <w:t xml:space="preserve"> to </w:t>
      </w:r>
      <w:r w:rsidRPr="00B847AB">
        <w:rPr>
          <w:rFonts w:eastAsiaTheme="minorEastAsia"/>
          <w:lang w:val="en-GB" w:eastAsia="zh-CN"/>
        </w:rPr>
        <w:fldChar w:fldCharType="begin"/>
      </w:r>
      <w:r w:rsidRPr="00B847AB">
        <w:rPr>
          <w:rFonts w:eastAsiaTheme="minorEastAsia"/>
          <w:lang w:val="en-GB" w:eastAsia="zh-CN"/>
        </w:rPr>
        <w:instrText xml:space="preserve"> </w:instrText>
      </w:r>
      <w:r w:rsidRPr="00B847AB">
        <w:rPr>
          <w:rFonts w:eastAsiaTheme="minorEastAsia" w:hint="eastAsia"/>
          <w:lang w:val="en-GB" w:eastAsia="zh-CN"/>
        </w:rPr>
        <w:instrText>REF _Ref181110753 \n \h</w:instrText>
      </w:r>
      <w:r w:rsidRPr="00B847AB">
        <w:rPr>
          <w:rFonts w:eastAsiaTheme="minorEastAsia"/>
          <w:lang w:val="en-GB" w:eastAsia="zh-CN"/>
        </w:rPr>
        <w:instrText xml:space="preserve"> </w:instrText>
      </w:r>
      <w:r>
        <w:rPr>
          <w:rFonts w:eastAsiaTheme="minorEastAsia"/>
          <w:lang w:val="en-GB" w:eastAsia="zh-CN"/>
        </w:rPr>
        <w:instrText xml:space="preserve"> \* MERGEFORMAT </w:instrText>
      </w:r>
      <w:r w:rsidRPr="00B847AB">
        <w:rPr>
          <w:rFonts w:eastAsiaTheme="minorEastAsia"/>
          <w:lang w:val="en-GB" w:eastAsia="zh-CN"/>
        </w:rPr>
      </w:r>
      <w:r w:rsidRPr="00B847AB">
        <w:rPr>
          <w:rFonts w:eastAsiaTheme="minorEastAsia"/>
          <w:lang w:val="en-GB" w:eastAsia="zh-CN"/>
        </w:rPr>
        <w:fldChar w:fldCharType="separate"/>
      </w:r>
      <w:r w:rsidR="003472E6">
        <w:rPr>
          <w:rFonts w:eastAsiaTheme="minorEastAsia"/>
          <w:lang w:val="en-GB" w:eastAsia="zh-CN"/>
        </w:rPr>
        <w:t>[3]</w:t>
      </w:r>
      <w:r w:rsidRPr="00B847AB">
        <w:rPr>
          <w:rFonts w:eastAsiaTheme="minorEastAsia"/>
          <w:lang w:val="en-GB" w:eastAsia="zh-CN"/>
        </w:rPr>
        <w:fldChar w:fldCharType="end"/>
      </w:r>
      <w:r>
        <w:rPr>
          <w:rFonts w:eastAsiaTheme="minorEastAsia" w:hint="eastAsia"/>
          <w:lang w:val="en-GB" w:eastAsia="zh-CN"/>
        </w:rPr>
        <w:t xml:space="preserve">, the following two kinds of RA type </w:t>
      </w:r>
      <w:proofErr w:type="spellStart"/>
      <w:r>
        <w:rPr>
          <w:rFonts w:eastAsiaTheme="minorEastAsia" w:hint="eastAsia"/>
          <w:lang w:val="en-GB" w:eastAsia="zh-CN"/>
        </w:rPr>
        <w:t>fallback</w:t>
      </w:r>
      <w:proofErr w:type="spellEnd"/>
      <w:r>
        <w:rPr>
          <w:rFonts w:eastAsiaTheme="minorEastAsia" w:hint="eastAsia"/>
          <w:lang w:val="en-GB" w:eastAsia="zh-CN"/>
        </w:rPr>
        <w:t xml:space="preserve"> are supported for CFRA:</w:t>
      </w:r>
    </w:p>
    <w:p w:rsidR="00A11DF0" w:rsidRDefault="00A11DF0" w:rsidP="003A3D55">
      <w:pPr>
        <w:pStyle w:val="a0"/>
        <w:numPr>
          <w:ilvl w:val="0"/>
          <w:numId w:val="13"/>
        </w:numPr>
        <w:spacing w:beforeLines="50" w:before="120"/>
        <w:rPr>
          <w:rFonts w:eastAsiaTheme="minorEastAsia"/>
          <w:lang w:val="en-GB" w:eastAsia="zh-CN"/>
        </w:rPr>
      </w:pPr>
      <w:r>
        <w:rPr>
          <w:rFonts w:eastAsiaTheme="minorEastAsia" w:hint="eastAsia"/>
          <w:lang w:val="en-GB" w:eastAsia="zh-CN"/>
        </w:rPr>
        <w:t xml:space="preserve">Case 1: CFRA </w:t>
      </w:r>
      <w:proofErr w:type="spellStart"/>
      <w:r>
        <w:rPr>
          <w:rFonts w:eastAsiaTheme="minorEastAsia" w:hint="eastAsia"/>
          <w:lang w:val="en-GB" w:eastAsia="zh-CN"/>
        </w:rPr>
        <w:t>fallbacks</w:t>
      </w:r>
      <w:proofErr w:type="spellEnd"/>
      <w:r>
        <w:rPr>
          <w:rFonts w:eastAsiaTheme="minorEastAsia" w:hint="eastAsia"/>
          <w:lang w:val="en-GB" w:eastAsia="zh-CN"/>
        </w:rPr>
        <w:t xml:space="preserve"> to </w:t>
      </w:r>
      <w:proofErr w:type="gramStart"/>
      <w:r>
        <w:rPr>
          <w:rFonts w:eastAsiaTheme="minorEastAsia" w:hint="eastAsia"/>
          <w:lang w:val="en-GB" w:eastAsia="zh-CN"/>
        </w:rPr>
        <w:t>CBRA,</w:t>
      </w:r>
      <w:proofErr w:type="gramEnd"/>
      <w:r>
        <w:rPr>
          <w:rFonts w:eastAsiaTheme="minorEastAsia" w:hint="eastAsia"/>
          <w:lang w:val="en-GB" w:eastAsia="zh-CN"/>
        </w:rPr>
        <w:t xml:space="preserve"> and only CBRA is performed afterwards.</w:t>
      </w:r>
    </w:p>
    <w:p w:rsidR="00A11DF0" w:rsidRPr="006D32BD" w:rsidRDefault="00A11DF0" w:rsidP="003A3D55">
      <w:pPr>
        <w:pStyle w:val="a0"/>
        <w:numPr>
          <w:ilvl w:val="1"/>
          <w:numId w:val="13"/>
        </w:numPr>
        <w:spacing w:beforeLines="50" w:before="120"/>
        <w:rPr>
          <w:rFonts w:eastAsiaTheme="minorEastAsia"/>
          <w:lang w:val="en-GB" w:eastAsia="zh-CN"/>
        </w:rPr>
      </w:pPr>
      <w:r>
        <w:rPr>
          <w:rFonts w:eastAsiaTheme="minorEastAsia" w:hint="eastAsia"/>
          <w:lang w:val="en-GB" w:eastAsia="zh-CN"/>
        </w:rPr>
        <w:t xml:space="preserve">Case1.1: CFRA is </w:t>
      </w:r>
      <w:r>
        <w:rPr>
          <w:rFonts w:eastAsiaTheme="minorEastAsia"/>
          <w:lang w:val="en-GB" w:eastAsia="zh-CN"/>
        </w:rPr>
        <w:t>triggered</w:t>
      </w:r>
      <w:r>
        <w:rPr>
          <w:rFonts w:eastAsiaTheme="minorEastAsia" w:hint="eastAsia"/>
          <w:lang w:val="en-GB" w:eastAsia="zh-CN"/>
        </w:rPr>
        <w:t xml:space="preserve">, but there is always no suitable SSB/CSI-RS (i.e. no SSB/CSI-RS satisfy the RSRP requirement) during each RACH attempts or the preamble index indicated in PDCCH order is </w:t>
      </w:r>
      <w:r w:rsidRPr="00D37AC6">
        <w:rPr>
          <w:lang w:eastAsia="ko-KR"/>
        </w:rPr>
        <w:t>0b000000</w:t>
      </w:r>
      <w:r>
        <w:rPr>
          <w:rFonts w:asciiTheme="minorEastAsia" w:eastAsiaTheme="minorEastAsia" w:hAnsiTheme="minorEastAsia" w:hint="eastAsia"/>
          <w:lang w:eastAsia="zh-CN"/>
        </w:rPr>
        <w:t>;</w:t>
      </w:r>
    </w:p>
    <w:p w:rsidR="00A11DF0" w:rsidRPr="006D32BD" w:rsidRDefault="00A11DF0" w:rsidP="003A3D55">
      <w:pPr>
        <w:numPr>
          <w:ilvl w:val="1"/>
          <w:numId w:val="13"/>
        </w:numPr>
        <w:spacing w:beforeLines="50" w:before="120" w:after="120"/>
        <w:jc w:val="both"/>
        <w:rPr>
          <w:rFonts w:eastAsiaTheme="minorEastAsia"/>
          <w:lang w:val="en-GB" w:eastAsia="zh-CN"/>
        </w:rPr>
      </w:pPr>
      <w:r>
        <w:rPr>
          <w:rFonts w:eastAsiaTheme="minorEastAsia" w:hint="eastAsia"/>
          <w:lang w:val="en-GB" w:eastAsia="zh-CN"/>
        </w:rPr>
        <w:t>Case 1.2</w:t>
      </w:r>
      <w:r>
        <w:rPr>
          <w:rFonts w:eastAsiaTheme="minorEastAsia"/>
          <w:lang w:val="en-GB" w:eastAsia="zh-CN"/>
        </w:rPr>
        <w:t xml:space="preserve">: CFRA </w:t>
      </w:r>
      <w:r>
        <w:rPr>
          <w:rFonts w:eastAsiaTheme="minorEastAsia" w:hint="eastAsia"/>
          <w:lang w:val="en-GB" w:eastAsia="zh-CN"/>
        </w:rPr>
        <w:t>is performed for N(N</w:t>
      </w:r>
      <w:r>
        <w:rPr>
          <w:rFonts w:ascii="微软雅黑" w:eastAsia="微软雅黑" w:hAnsi="微软雅黑" w:hint="eastAsia"/>
          <w:lang w:val="en-GB" w:eastAsia="zh-CN"/>
        </w:rPr>
        <w:t>≥</w:t>
      </w:r>
      <w:r>
        <w:rPr>
          <w:rFonts w:eastAsiaTheme="minorEastAsia" w:hint="eastAsia"/>
          <w:lang w:val="en-GB" w:eastAsia="zh-CN"/>
        </w:rPr>
        <w:t xml:space="preserve"> 1) times</w:t>
      </w:r>
      <w:r w:rsidR="003472E6">
        <w:rPr>
          <w:rFonts w:eastAsiaTheme="minorEastAsia" w:hint="eastAsia"/>
          <w:lang w:val="en-GB" w:eastAsia="zh-CN"/>
        </w:rPr>
        <w:t>. W</w:t>
      </w:r>
      <w:r>
        <w:rPr>
          <w:rFonts w:eastAsiaTheme="minorEastAsia" w:hint="eastAsia"/>
          <w:lang w:val="en-GB" w:eastAsia="zh-CN"/>
        </w:rPr>
        <w:t>hen performs afterwards RA re-attempts, there is always no SSB/CSI-</w:t>
      </w:r>
      <w:r w:rsidR="003472E6">
        <w:rPr>
          <w:rFonts w:eastAsiaTheme="minorEastAsia" w:hint="eastAsia"/>
          <w:lang w:val="en-GB" w:eastAsia="zh-CN"/>
        </w:rPr>
        <w:t xml:space="preserve">RS satisfy the RSRP requirement, it </w:t>
      </w:r>
      <w:proofErr w:type="spellStart"/>
      <w:r w:rsidR="003472E6">
        <w:rPr>
          <w:rFonts w:eastAsiaTheme="minorEastAsia" w:hint="eastAsia"/>
          <w:lang w:val="en-GB" w:eastAsia="zh-CN"/>
        </w:rPr>
        <w:t>fallbacks</w:t>
      </w:r>
      <w:proofErr w:type="spellEnd"/>
      <w:r w:rsidR="003472E6">
        <w:rPr>
          <w:rFonts w:eastAsiaTheme="minorEastAsia" w:hint="eastAsia"/>
          <w:lang w:val="en-GB" w:eastAsia="zh-CN"/>
        </w:rPr>
        <w:t xml:space="preserve"> to CBRA.</w:t>
      </w:r>
    </w:p>
    <w:p w:rsidR="00A11DF0" w:rsidRDefault="00A11DF0" w:rsidP="003A3D55">
      <w:pPr>
        <w:pStyle w:val="a0"/>
        <w:numPr>
          <w:ilvl w:val="0"/>
          <w:numId w:val="13"/>
        </w:numPr>
        <w:spacing w:beforeLines="50" w:before="120"/>
        <w:rPr>
          <w:rFonts w:eastAsiaTheme="minorEastAsia"/>
          <w:lang w:val="en-GB" w:eastAsia="zh-CN"/>
        </w:rPr>
      </w:pPr>
      <w:r>
        <w:rPr>
          <w:rFonts w:eastAsiaTheme="minorEastAsia" w:hint="eastAsia"/>
          <w:lang w:val="en-GB" w:eastAsia="zh-CN"/>
        </w:rPr>
        <w:t xml:space="preserve">Case 2: CFRA </w:t>
      </w:r>
      <w:proofErr w:type="spellStart"/>
      <w:r>
        <w:rPr>
          <w:rFonts w:eastAsiaTheme="minorEastAsia" w:hint="eastAsia"/>
          <w:lang w:val="en-GB" w:eastAsia="zh-CN"/>
        </w:rPr>
        <w:t>fallbacks</w:t>
      </w:r>
      <w:proofErr w:type="spellEnd"/>
      <w:r>
        <w:rPr>
          <w:rFonts w:eastAsiaTheme="minorEastAsia" w:hint="eastAsia"/>
          <w:lang w:val="en-GB" w:eastAsia="zh-CN"/>
        </w:rPr>
        <w:t xml:space="preserve"> to CBRA, and CBRA </w:t>
      </w:r>
      <w:proofErr w:type="spellStart"/>
      <w:r>
        <w:rPr>
          <w:rFonts w:eastAsiaTheme="minorEastAsia" w:hint="eastAsia"/>
          <w:lang w:val="en-GB" w:eastAsia="zh-CN"/>
        </w:rPr>
        <w:t>fallbacks</w:t>
      </w:r>
      <w:proofErr w:type="spellEnd"/>
      <w:r>
        <w:rPr>
          <w:rFonts w:eastAsiaTheme="minorEastAsia" w:hint="eastAsia"/>
          <w:lang w:val="en-GB" w:eastAsia="zh-CN"/>
        </w:rPr>
        <w:t xml:space="preserve"> to CFRA again</w:t>
      </w:r>
      <w:r>
        <w:rPr>
          <w:rFonts w:eastAsiaTheme="minorEastAsia"/>
          <w:lang w:val="en-GB" w:eastAsia="zh-CN"/>
        </w:rPr>
        <w:t>……</w:t>
      </w:r>
      <w:r>
        <w:rPr>
          <w:rFonts w:eastAsiaTheme="minorEastAsia" w:hint="eastAsia"/>
          <w:lang w:val="en-GB" w:eastAsia="zh-CN"/>
        </w:rPr>
        <w:t>.</w:t>
      </w:r>
    </w:p>
    <w:p w:rsidR="00A11DF0" w:rsidRDefault="00A11DF0" w:rsidP="00A11DF0">
      <w:pPr>
        <w:pStyle w:val="a0"/>
        <w:spacing w:beforeLines="50" w:before="120"/>
        <w:ind w:leftChars="200" w:left="400"/>
        <w:rPr>
          <w:rFonts w:eastAsiaTheme="minorEastAsia"/>
          <w:lang w:val="en-GB" w:eastAsia="zh-CN"/>
        </w:rPr>
      </w:pPr>
      <w:r>
        <w:rPr>
          <w:rFonts w:eastAsiaTheme="minorEastAsia" w:hint="eastAsia"/>
          <w:lang w:val="en-GB" w:eastAsia="zh-CN"/>
        </w:rPr>
        <w:t xml:space="preserve">For Case 2, after CFRA </w:t>
      </w:r>
      <w:proofErr w:type="spellStart"/>
      <w:r>
        <w:rPr>
          <w:rFonts w:eastAsiaTheme="minorEastAsia" w:hint="eastAsia"/>
          <w:lang w:val="en-GB" w:eastAsia="zh-CN"/>
        </w:rPr>
        <w:t>fallback</w:t>
      </w:r>
      <w:proofErr w:type="spellEnd"/>
      <w:r>
        <w:rPr>
          <w:rFonts w:eastAsiaTheme="minorEastAsia" w:hint="eastAsia"/>
          <w:lang w:val="en-GB" w:eastAsia="zh-CN"/>
        </w:rPr>
        <w:t xml:space="preserve"> to CBRA, for RACH re-attempt, once there is suitable SSB/CSI-RS, it can </w:t>
      </w:r>
      <w:proofErr w:type="spellStart"/>
      <w:r>
        <w:rPr>
          <w:rFonts w:eastAsiaTheme="minorEastAsia" w:hint="eastAsia"/>
          <w:lang w:val="en-GB" w:eastAsia="zh-CN"/>
        </w:rPr>
        <w:t>fallback</w:t>
      </w:r>
      <w:proofErr w:type="spellEnd"/>
      <w:r>
        <w:rPr>
          <w:rFonts w:eastAsiaTheme="minorEastAsia" w:hint="eastAsia"/>
          <w:lang w:val="en-GB" w:eastAsia="zh-CN"/>
        </w:rPr>
        <w:t xml:space="preserve"> to CFRA again. And during CFRA, if no SSB/CSI-RS </w:t>
      </w:r>
      <w:r>
        <w:rPr>
          <w:rFonts w:eastAsiaTheme="minorEastAsia"/>
          <w:lang w:val="en-GB" w:eastAsia="zh-CN"/>
        </w:rPr>
        <w:t>satisfy</w:t>
      </w:r>
      <w:r>
        <w:rPr>
          <w:rFonts w:eastAsiaTheme="minorEastAsia" w:hint="eastAsia"/>
          <w:lang w:val="en-GB" w:eastAsia="zh-CN"/>
        </w:rPr>
        <w:t xml:space="preserve"> the RSRP threshold, CFRA can </w:t>
      </w:r>
      <w:proofErr w:type="spellStart"/>
      <w:r>
        <w:rPr>
          <w:rFonts w:eastAsiaTheme="minorEastAsia" w:hint="eastAsia"/>
          <w:lang w:val="en-GB" w:eastAsia="zh-CN"/>
        </w:rPr>
        <w:t>fallback</w:t>
      </w:r>
      <w:proofErr w:type="spellEnd"/>
      <w:r>
        <w:rPr>
          <w:rFonts w:eastAsiaTheme="minorEastAsia" w:hint="eastAsia"/>
          <w:lang w:val="en-GB" w:eastAsia="zh-CN"/>
        </w:rPr>
        <w:t xml:space="preserve"> to CBRA again</w:t>
      </w:r>
      <w:r>
        <w:rPr>
          <w:rFonts w:eastAsiaTheme="minorEastAsia"/>
          <w:lang w:val="en-GB" w:eastAsia="zh-CN"/>
        </w:rPr>
        <w:t>……</w:t>
      </w:r>
      <w:r>
        <w:rPr>
          <w:rFonts w:eastAsiaTheme="minorEastAsia" w:hint="eastAsia"/>
          <w:lang w:val="en-GB" w:eastAsia="zh-CN"/>
        </w:rPr>
        <w:t>.</w:t>
      </w:r>
    </w:p>
    <w:p w:rsidR="00A11DF0" w:rsidRDefault="00A11DF0" w:rsidP="00A11DF0">
      <w:pPr>
        <w:pStyle w:val="a0"/>
        <w:spacing w:beforeLines="50" w:before="120"/>
        <w:rPr>
          <w:rFonts w:eastAsiaTheme="minorEastAsia"/>
          <w:lang w:val="en-GB" w:eastAsia="zh-CN"/>
        </w:rPr>
      </w:pPr>
      <w:r>
        <w:rPr>
          <w:rFonts w:eastAsiaTheme="minorEastAsia" w:hint="eastAsia"/>
          <w:lang w:val="en-GB" w:eastAsia="zh-CN"/>
        </w:rPr>
        <w:t xml:space="preserve">According to RAN2 agreement, for CFRA, the RO type can be indicated by NW. In case of CFRA </w:t>
      </w:r>
      <w:proofErr w:type="spellStart"/>
      <w:r>
        <w:rPr>
          <w:rFonts w:eastAsiaTheme="minorEastAsia" w:hint="eastAsia"/>
          <w:lang w:val="en-GB" w:eastAsia="zh-CN"/>
        </w:rPr>
        <w:t>fallback</w:t>
      </w:r>
      <w:proofErr w:type="spellEnd"/>
      <w:r>
        <w:rPr>
          <w:rFonts w:eastAsiaTheme="minorEastAsia" w:hint="eastAsia"/>
          <w:lang w:val="en-GB" w:eastAsia="zh-CN"/>
        </w:rPr>
        <w:t xml:space="preserve"> to CBRA, there are two kinds of RO type selection methods:</w:t>
      </w:r>
    </w:p>
    <w:p w:rsidR="00A11DF0" w:rsidRDefault="004F0865" w:rsidP="003A3D55">
      <w:pPr>
        <w:pStyle w:val="a0"/>
        <w:numPr>
          <w:ilvl w:val="0"/>
          <w:numId w:val="14"/>
        </w:numPr>
        <w:spacing w:beforeLines="50" w:before="120"/>
        <w:rPr>
          <w:rFonts w:eastAsiaTheme="minorEastAsia"/>
          <w:lang w:val="en-GB" w:eastAsia="zh-CN"/>
        </w:rPr>
      </w:pPr>
      <w:r>
        <w:rPr>
          <w:rFonts w:eastAsiaTheme="minorEastAsia" w:hint="eastAsia"/>
          <w:lang w:val="en-GB" w:eastAsia="zh-CN"/>
        </w:rPr>
        <w:t>Option</w:t>
      </w:r>
      <w:r w:rsidR="00A11DF0">
        <w:rPr>
          <w:rFonts w:eastAsiaTheme="minorEastAsia" w:hint="eastAsia"/>
          <w:lang w:val="en-GB" w:eastAsia="zh-CN"/>
        </w:rPr>
        <w:t xml:space="preserve"> 1:  Always use the RO type indicated by NW for CFRA;</w:t>
      </w:r>
    </w:p>
    <w:p w:rsidR="00A11DF0" w:rsidRDefault="004F0865" w:rsidP="003A3D55">
      <w:pPr>
        <w:pStyle w:val="a0"/>
        <w:numPr>
          <w:ilvl w:val="0"/>
          <w:numId w:val="14"/>
        </w:numPr>
        <w:spacing w:beforeLines="50" w:before="120"/>
        <w:rPr>
          <w:rFonts w:eastAsiaTheme="minorEastAsia"/>
          <w:lang w:val="en-GB" w:eastAsia="zh-CN"/>
        </w:rPr>
      </w:pPr>
      <w:r>
        <w:rPr>
          <w:rFonts w:eastAsiaTheme="minorEastAsia" w:hint="eastAsia"/>
          <w:lang w:val="en-GB" w:eastAsia="zh-CN"/>
        </w:rPr>
        <w:t>Option</w:t>
      </w:r>
      <w:r w:rsidR="00A11DF0">
        <w:rPr>
          <w:rFonts w:eastAsiaTheme="minorEastAsia" w:hint="eastAsia"/>
          <w:lang w:val="en-GB" w:eastAsia="zh-CN"/>
        </w:rPr>
        <w:t xml:space="preserve"> 2:  When performing CFRA, uses the RO type indicated by NW; when performs CBRA, it follows the RO type selection rule used for CBRA.</w:t>
      </w:r>
    </w:p>
    <w:p w:rsidR="001D5008" w:rsidRDefault="008F21D8" w:rsidP="008F21D8">
      <w:pPr>
        <w:pStyle w:val="a0"/>
        <w:spacing w:beforeLines="50" w:before="120"/>
        <w:ind w:left="48"/>
        <w:rPr>
          <w:rFonts w:eastAsiaTheme="minorEastAsia"/>
          <w:lang w:val="en-GB" w:eastAsia="zh-CN"/>
        </w:rPr>
      </w:pPr>
      <w:r>
        <w:rPr>
          <w:rFonts w:eastAsiaTheme="minorEastAsia" w:hint="eastAsia"/>
          <w:lang w:val="en-GB" w:eastAsia="zh-CN"/>
        </w:rPr>
        <w:t>For Option 2,</w:t>
      </w:r>
      <w:r w:rsidR="00A11DF0">
        <w:rPr>
          <w:rFonts w:eastAsiaTheme="minorEastAsia" w:hint="eastAsia"/>
          <w:lang w:val="en-GB" w:eastAsia="zh-CN"/>
        </w:rPr>
        <w:t xml:space="preserve"> </w:t>
      </w:r>
      <w:bookmarkStart w:id="41" w:name="OLE_LINK217"/>
      <w:bookmarkStart w:id="42" w:name="OLE_LINK218"/>
      <w:bookmarkStart w:id="43" w:name="OLE_LINK219"/>
      <w:r>
        <w:rPr>
          <w:rFonts w:eastAsiaTheme="minorEastAsia" w:hint="eastAsia"/>
          <w:lang w:val="en-GB" w:eastAsia="zh-CN"/>
        </w:rPr>
        <w:t xml:space="preserve">if the </w:t>
      </w:r>
      <w:r w:rsidR="001D5008">
        <w:rPr>
          <w:rFonts w:eastAsiaTheme="minorEastAsia" w:hint="eastAsia"/>
          <w:lang w:val="en-GB" w:eastAsia="zh-CN"/>
        </w:rPr>
        <w:t xml:space="preserve">selected </w:t>
      </w:r>
      <w:r>
        <w:rPr>
          <w:rFonts w:eastAsiaTheme="minorEastAsia" w:hint="eastAsia"/>
          <w:lang w:val="en-GB" w:eastAsia="zh-CN"/>
        </w:rPr>
        <w:t xml:space="preserve">RO type of CBRA is different from the </w:t>
      </w:r>
      <w:r w:rsidR="001D5008">
        <w:rPr>
          <w:rFonts w:eastAsiaTheme="minorEastAsia" w:hint="eastAsia"/>
          <w:lang w:val="en-GB" w:eastAsia="zh-CN"/>
        </w:rPr>
        <w:t xml:space="preserve">selected </w:t>
      </w:r>
      <w:r>
        <w:rPr>
          <w:rFonts w:eastAsiaTheme="minorEastAsia" w:hint="eastAsia"/>
          <w:lang w:val="en-GB" w:eastAsia="zh-CN"/>
        </w:rPr>
        <w:t>RO type of CFRA,</w:t>
      </w:r>
      <w:bookmarkStart w:id="44" w:name="OLE_LINK224"/>
      <w:r w:rsidR="00A11DF0">
        <w:rPr>
          <w:rFonts w:eastAsiaTheme="minorEastAsia" w:hint="eastAsia"/>
          <w:lang w:val="en-GB" w:eastAsia="zh-CN"/>
        </w:rPr>
        <w:t xml:space="preserve"> </w:t>
      </w:r>
      <w:r w:rsidR="00A11DF0">
        <w:rPr>
          <w:rFonts w:eastAsiaTheme="minorEastAsia"/>
          <w:lang w:val="en-GB" w:eastAsia="zh-CN"/>
        </w:rPr>
        <w:t>“</w:t>
      </w:r>
      <w:r w:rsidR="00A11DF0">
        <w:rPr>
          <w:rFonts w:eastAsiaTheme="minorEastAsia" w:hint="eastAsia"/>
          <w:lang w:val="en-GB" w:eastAsia="zh-CN"/>
        </w:rPr>
        <w:t>ping-pong</w:t>
      </w:r>
      <w:r w:rsidR="00A11DF0">
        <w:rPr>
          <w:rFonts w:eastAsiaTheme="minorEastAsia"/>
          <w:lang w:val="en-GB" w:eastAsia="zh-CN"/>
        </w:rPr>
        <w:t>”</w:t>
      </w:r>
      <w:r w:rsidR="00A11DF0">
        <w:rPr>
          <w:rFonts w:eastAsiaTheme="minorEastAsia" w:hint="eastAsia"/>
          <w:lang w:val="en-GB" w:eastAsia="zh-CN"/>
        </w:rPr>
        <w:t xml:space="preserve"> </w:t>
      </w:r>
      <w:r>
        <w:rPr>
          <w:rFonts w:eastAsiaTheme="minorEastAsia" w:hint="eastAsia"/>
          <w:lang w:val="en-GB" w:eastAsia="zh-CN"/>
        </w:rPr>
        <w:t xml:space="preserve">RO type </w:t>
      </w:r>
      <w:r w:rsidR="00A11DF0">
        <w:rPr>
          <w:rFonts w:eastAsiaTheme="minorEastAsia" w:hint="eastAsia"/>
          <w:lang w:val="en-GB" w:eastAsia="zh-CN"/>
        </w:rPr>
        <w:t>switch</w:t>
      </w:r>
      <w:bookmarkEnd w:id="41"/>
      <w:bookmarkEnd w:id="42"/>
      <w:bookmarkEnd w:id="43"/>
      <w:r w:rsidR="00A11DF0">
        <w:rPr>
          <w:rFonts w:eastAsiaTheme="minorEastAsia" w:hint="eastAsia"/>
          <w:lang w:val="en-GB" w:eastAsia="zh-CN"/>
        </w:rPr>
        <w:t xml:space="preserve"> </w:t>
      </w:r>
      <w:bookmarkEnd w:id="44"/>
      <w:r w:rsidR="00A11DF0">
        <w:rPr>
          <w:rFonts w:eastAsiaTheme="minorEastAsia" w:hint="eastAsia"/>
          <w:lang w:val="en-GB" w:eastAsia="zh-CN"/>
        </w:rPr>
        <w:t xml:space="preserve">is </w:t>
      </w:r>
      <w:r w:rsidR="00CF54C8">
        <w:rPr>
          <w:rFonts w:eastAsiaTheme="minorEastAsia" w:hint="eastAsia"/>
          <w:lang w:val="en-GB" w:eastAsia="zh-CN"/>
        </w:rPr>
        <w:t>inevitable</w:t>
      </w:r>
      <w:r>
        <w:rPr>
          <w:rFonts w:eastAsiaTheme="minorEastAsia" w:hint="eastAsia"/>
          <w:lang w:val="en-GB" w:eastAsia="zh-CN"/>
        </w:rPr>
        <w:t xml:space="preserve"> </w:t>
      </w:r>
      <w:r w:rsidR="001D5008">
        <w:rPr>
          <w:rFonts w:eastAsiaTheme="minorEastAsia" w:hint="eastAsia"/>
          <w:lang w:val="en-GB" w:eastAsia="zh-CN"/>
        </w:rPr>
        <w:t xml:space="preserve">in case of </w:t>
      </w:r>
      <w:r>
        <w:rPr>
          <w:rFonts w:eastAsiaTheme="minorEastAsia" w:hint="eastAsia"/>
          <w:lang w:val="en-GB" w:eastAsia="zh-CN"/>
        </w:rPr>
        <w:t xml:space="preserve">CFRA/CBRA </w:t>
      </w:r>
      <w:proofErr w:type="spellStart"/>
      <w:r>
        <w:rPr>
          <w:rFonts w:eastAsiaTheme="minorEastAsia" w:hint="eastAsia"/>
          <w:lang w:val="en-GB" w:eastAsia="zh-CN"/>
        </w:rPr>
        <w:t>fallback</w:t>
      </w:r>
      <w:proofErr w:type="spellEnd"/>
      <w:r>
        <w:rPr>
          <w:rFonts w:eastAsiaTheme="minorEastAsia" w:hint="eastAsia"/>
          <w:lang w:val="en-GB" w:eastAsia="zh-CN"/>
        </w:rPr>
        <w:t xml:space="preserve"> is performed. This should be avoided.</w:t>
      </w:r>
      <w:r w:rsidR="001D5008">
        <w:rPr>
          <w:rFonts w:eastAsiaTheme="minorEastAsia" w:hint="eastAsia"/>
          <w:lang w:val="en-GB" w:eastAsia="zh-CN"/>
        </w:rPr>
        <w:t xml:space="preserve"> </w:t>
      </w:r>
    </w:p>
    <w:p w:rsidR="008F21D8" w:rsidRDefault="001D5008" w:rsidP="008F21D8">
      <w:pPr>
        <w:pStyle w:val="a0"/>
        <w:spacing w:beforeLines="50" w:before="120"/>
        <w:ind w:left="48"/>
        <w:rPr>
          <w:rFonts w:eastAsiaTheme="minorEastAsia"/>
          <w:lang w:val="en-GB" w:eastAsia="zh-CN"/>
        </w:rPr>
      </w:pPr>
      <w:r>
        <w:rPr>
          <w:rFonts w:eastAsiaTheme="minorEastAsia" w:hint="eastAsia"/>
          <w:lang w:val="en-GB" w:eastAsia="zh-CN"/>
        </w:rPr>
        <w:t xml:space="preserve">Furthermore, for Option 2, it should also discuss whether the combination of CFRA/CBRA </w:t>
      </w:r>
      <w:proofErr w:type="spellStart"/>
      <w:r>
        <w:rPr>
          <w:rFonts w:eastAsiaTheme="minorEastAsia" w:hint="eastAsia"/>
          <w:lang w:val="en-GB" w:eastAsia="zh-CN"/>
        </w:rPr>
        <w:t>fallback</w:t>
      </w:r>
      <w:proofErr w:type="spellEnd"/>
      <w:r>
        <w:rPr>
          <w:rFonts w:eastAsiaTheme="minorEastAsia" w:hint="eastAsia"/>
          <w:lang w:val="en-GB" w:eastAsia="zh-CN"/>
        </w:rPr>
        <w:t xml:space="preserve"> and CBRA RO type </w:t>
      </w:r>
      <w:proofErr w:type="spellStart"/>
      <w:r>
        <w:rPr>
          <w:rFonts w:eastAsiaTheme="minorEastAsia" w:hint="eastAsia"/>
          <w:lang w:val="en-GB" w:eastAsia="zh-CN"/>
        </w:rPr>
        <w:t>fallback</w:t>
      </w:r>
      <w:proofErr w:type="spellEnd"/>
      <w:r>
        <w:rPr>
          <w:rFonts w:eastAsiaTheme="minorEastAsia" w:hint="eastAsia"/>
          <w:lang w:val="en-GB" w:eastAsia="zh-CN"/>
        </w:rPr>
        <w:t xml:space="preserve"> is supported. If it is supported, during the CFRA/CBRA/CFRA</w:t>
      </w:r>
      <w:r>
        <w:rPr>
          <w:rFonts w:eastAsiaTheme="minorEastAsia"/>
          <w:lang w:val="en-GB" w:eastAsia="zh-CN"/>
        </w:rPr>
        <w:t>…</w:t>
      </w:r>
      <w:proofErr w:type="spellStart"/>
      <w:r>
        <w:rPr>
          <w:rFonts w:eastAsiaTheme="minorEastAsia" w:hint="eastAsia"/>
          <w:lang w:val="en-GB" w:eastAsia="zh-CN"/>
        </w:rPr>
        <w:t>fallback</w:t>
      </w:r>
      <w:proofErr w:type="spellEnd"/>
      <w:r>
        <w:rPr>
          <w:rFonts w:eastAsiaTheme="minorEastAsia" w:hint="eastAsia"/>
          <w:lang w:val="en-GB" w:eastAsia="zh-CN"/>
        </w:rPr>
        <w:t xml:space="preserve">, it should further discuss how to count the number used for RO type </w:t>
      </w:r>
      <w:proofErr w:type="spellStart"/>
      <w:r>
        <w:rPr>
          <w:rFonts w:eastAsiaTheme="minorEastAsia" w:hint="eastAsia"/>
          <w:lang w:val="en-GB" w:eastAsia="zh-CN"/>
        </w:rPr>
        <w:t>fallback</w:t>
      </w:r>
      <w:proofErr w:type="spellEnd"/>
      <w:r>
        <w:rPr>
          <w:rFonts w:eastAsiaTheme="minorEastAsia" w:hint="eastAsia"/>
          <w:lang w:val="en-GB" w:eastAsia="zh-CN"/>
        </w:rPr>
        <w:t>. Considering the timeline, it is slightly prefer Option 1.</w:t>
      </w:r>
    </w:p>
    <w:p w:rsidR="008F21D8" w:rsidRDefault="0072751B" w:rsidP="008F21D8">
      <w:pPr>
        <w:pStyle w:val="a0"/>
        <w:spacing w:after="240"/>
        <w:rPr>
          <w:rFonts w:eastAsiaTheme="minorEastAsia"/>
          <w:b/>
          <w:lang w:eastAsia="zh-CN"/>
        </w:rPr>
      </w:pPr>
      <w:bookmarkStart w:id="45" w:name="_Ref197438675"/>
      <w:r>
        <w:rPr>
          <w:b/>
        </w:rPr>
        <w:t xml:space="preserve">Proposal </w:t>
      </w:r>
      <w:r>
        <w:rPr>
          <w:b/>
        </w:rPr>
        <w:fldChar w:fldCharType="begin"/>
      </w:r>
      <w:r>
        <w:rPr>
          <w:b/>
        </w:rPr>
        <w:instrText xml:space="preserve"> SEQ Proposal \* ARABIC </w:instrText>
      </w:r>
      <w:r>
        <w:rPr>
          <w:b/>
        </w:rPr>
        <w:fldChar w:fldCharType="separate"/>
      </w:r>
      <w:r>
        <w:rPr>
          <w:b/>
          <w:noProof/>
        </w:rPr>
        <w:t>4</w:t>
      </w:r>
      <w:r>
        <w:rPr>
          <w:b/>
        </w:rPr>
        <w:fldChar w:fldCharType="end"/>
      </w:r>
      <w:r>
        <w:rPr>
          <w:rFonts w:eastAsia="宋体"/>
          <w:b/>
          <w:lang w:eastAsia="zh-CN"/>
        </w:rPr>
        <w:t xml:space="preserve">: </w:t>
      </w:r>
      <w:r w:rsidR="008F21D8">
        <w:rPr>
          <w:rFonts w:eastAsiaTheme="minorEastAsia"/>
          <w:b/>
          <w:lang w:eastAsia="zh-CN"/>
        </w:rPr>
        <w:t xml:space="preserve"> </w:t>
      </w:r>
      <w:r w:rsidR="008F21D8">
        <w:rPr>
          <w:rFonts w:eastAsiaTheme="minorEastAsia" w:hint="eastAsia"/>
          <w:b/>
          <w:lang w:eastAsia="zh-CN"/>
        </w:rPr>
        <w:t xml:space="preserve">If CFRA is </w:t>
      </w:r>
      <w:r w:rsidR="008F21D8">
        <w:rPr>
          <w:rFonts w:eastAsiaTheme="minorEastAsia"/>
          <w:b/>
          <w:lang w:eastAsia="zh-CN"/>
        </w:rPr>
        <w:t>triggered</w:t>
      </w:r>
      <w:r w:rsidR="008F21D8">
        <w:rPr>
          <w:rFonts w:eastAsiaTheme="minorEastAsia" w:hint="eastAsia"/>
          <w:b/>
          <w:lang w:eastAsia="zh-CN"/>
        </w:rPr>
        <w:t>, UE always uses the RO type indicated for CFRA even if CFRA/CBRA fallback is performed.</w:t>
      </w:r>
      <w:bookmarkEnd w:id="45"/>
    </w:p>
    <w:bookmarkEnd w:id="40"/>
    <w:p w:rsidR="00C513E1" w:rsidRDefault="00304703" w:rsidP="00914B1A">
      <w:pPr>
        <w:pStyle w:val="20"/>
        <w:keepNext w:val="0"/>
        <w:widowControl w:val="0"/>
        <w:spacing w:after="120"/>
        <w:ind w:left="597" w:hangingChars="283" w:hanging="597"/>
        <w:rPr>
          <w:rFonts w:eastAsiaTheme="minorEastAsia"/>
          <w:sz w:val="21"/>
          <w:szCs w:val="21"/>
        </w:rPr>
      </w:pPr>
      <w:r>
        <w:rPr>
          <w:rFonts w:eastAsiaTheme="minorEastAsia" w:hint="eastAsia"/>
          <w:sz w:val="21"/>
          <w:szCs w:val="21"/>
        </w:rPr>
        <w:t>Order of RO type selection</w:t>
      </w:r>
    </w:p>
    <w:p w:rsidR="00D47303" w:rsidRDefault="00D47303" w:rsidP="00D47303">
      <w:pPr>
        <w:pStyle w:val="a0"/>
        <w:rPr>
          <w:rFonts w:eastAsiaTheme="minorEastAsia"/>
          <w:lang w:eastAsia="zh-CN"/>
        </w:rPr>
      </w:pPr>
      <w:r>
        <w:rPr>
          <w:rFonts w:eastAsiaTheme="minorEastAsia" w:hint="eastAsia"/>
          <w:lang w:eastAsia="zh-CN"/>
        </w:rPr>
        <w:t>Regarding to the RO type selection, in RAN2#129bis meeting, the following working assumption was reached:</w:t>
      </w:r>
    </w:p>
    <w:tbl>
      <w:tblPr>
        <w:tblStyle w:val="a7"/>
        <w:tblW w:w="0" w:type="auto"/>
        <w:tblInd w:w="108" w:type="dxa"/>
        <w:tblLook w:val="04A0" w:firstRow="1" w:lastRow="0" w:firstColumn="1" w:lastColumn="0" w:noHBand="0" w:noVBand="1"/>
      </w:tblPr>
      <w:tblGrid>
        <w:gridCol w:w="8414"/>
      </w:tblGrid>
      <w:tr w:rsidR="00D47303" w:rsidTr="00D47303">
        <w:tc>
          <w:tcPr>
            <w:tcW w:w="8414" w:type="dxa"/>
          </w:tcPr>
          <w:p w:rsidR="00D47303" w:rsidRPr="00D47303" w:rsidRDefault="00D47303" w:rsidP="00D47303">
            <w:pPr>
              <w:tabs>
                <w:tab w:val="left" w:pos="1636"/>
              </w:tabs>
              <w:spacing w:before="60"/>
              <w:ind w:left="1636" w:hanging="360"/>
              <w:rPr>
                <w:rFonts w:eastAsiaTheme="minorEastAsia"/>
                <w:lang w:val="en-GB" w:eastAsia="zh-CN"/>
              </w:rPr>
            </w:pPr>
            <w:r w:rsidRPr="00D47303">
              <w:rPr>
                <w:rFonts w:ascii="Arial" w:eastAsia="宋体" w:hAnsi="Arial"/>
                <w:b/>
                <w:lang w:val="en-GB" w:eastAsia="zh-CN"/>
              </w:rPr>
              <w:t>W</w:t>
            </w:r>
            <w:r w:rsidRPr="00D47303">
              <w:rPr>
                <w:rFonts w:ascii="Arial" w:eastAsia="MS Mincho" w:hAnsi="Arial"/>
                <w:b/>
                <w:lang w:val="en-GB" w:eastAsia="zh-CN"/>
              </w:rPr>
              <w:t>orking assumption:</w:t>
            </w:r>
            <w:r w:rsidRPr="00D47303">
              <w:rPr>
                <w:rFonts w:ascii="Arial" w:eastAsia="MS Mincho" w:hAnsi="Arial"/>
                <w:b/>
                <w:lang w:val="en-GB" w:eastAsia="en-GB"/>
              </w:rPr>
              <w:t xml:space="preserve"> </w:t>
            </w:r>
            <w:r w:rsidRPr="00D47303">
              <w:rPr>
                <w:rFonts w:ascii="Arial" w:eastAsia="MS Mincho" w:hAnsi="Arial"/>
                <w:b/>
                <w:lang w:val="en-GB" w:eastAsia="zh-CN"/>
              </w:rPr>
              <w:t xml:space="preserve">For SBFD-aware UE, the selection of RO type is </w:t>
            </w:r>
            <w:r w:rsidRPr="00D47303">
              <w:rPr>
                <w:rFonts w:ascii="Arial" w:eastAsia="MS Mincho" w:hAnsi="Arial"/>
                <w:b/>
                <w:lang w:val="en-GB" w:eastAsia="zh-CN"/>
              </w:rPr>
              <w:lastRenderedPageBreak/>
              <w:t>suggested to be performed before the selection of the set of Random Access resources.</w:t>
            </w:r>
          </w:p>
        </w:tc>
      </w:tr>
    </w:tbl>
    <w:p w:rsidR="00E63023" w:rsidRDefault="00433CC1" w:rsidP="00D45BDE">
      <w:pPr>
        <w:pStyle w:val="a0"/>
        <w:spacing w:beforeLines="50" w:before="120"/>
        <w:rPr>
          <w:rFonts w:eastAsiaTheme="minorEastAsia"/>
          <w:lang w:eastAsia="zh-CN"/>
        </w:rPr>
      </w:pPr>
      <w:bookmarkStart w:id="46" w:name="OLE_LINK13"/>
      <w:bookmarkStart w:id="47" w:name="OLE_LINK12"/>
      <w:bookmarkStart w:id="48" w:name="OLE_LINK11"/>
      <w:bookmarkStart w:id="49" w:name="OLE_LINK6"/>
      <w:r>
        <w:rPr>
          <w:rFonts w:eastAsiaTheme="minorEastAsia" w:hint="eastAsia"/>
          <w:lang w:eastAsia="zh-CN"/>
        </w:rPr>
        <w:lastRenderedPageBreak/>
        <w:t xml:space="preserve">As analyzed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_Ref196819094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3B6F8C">
        <w:rPr>
          <w:rFonts w:eastAsiaTheme="minorEastAsia"/>
          <w:lang w:eastAsia="zh-CN"/>
        </w:rPr>
        <w:t>[4]</w:t>
      </w:r>
      <w:r>
        <w:rPr>
          <w:rFonts w:eastAsiaTheme="minorEastAsia"/>
          <w:lang w:eastAsia="zh-CN"/>
        </w:rPr>
        <w:fldChar w:fldCharType="end"/>
      </w:r>
      <w:r>
        <w:rPr>
          <w:rFonts w:eastAsiaTheme="minorEastAsia" w:hint="eastAsia"/>
          <w:lang w:eastAsia="zh-CN"/>
        </w:rPr>
        <w:t xml:space="preserve">, if the selection of RO type </w:t>
      </w:r>
      <w:r w:rsidR="00E63023">
        <w:rPr>
          <w:rFonts w:eastAsiaTheme="minorEastAsia" w:hint="eastAsia"/>
          <w:lang w:eastAsia="zh-CN"/>
        </w:rPr>
        <w:t>should be</w:t>
      </w:r>
      <w:r>
        <w:rPr>
          <w:rFonts w:eastAsiaTheme="minorEastAsia" w:hint="eastAsia"/>
          <w:lang w:eastAsia="zh-CN"/>
        </w:rPr>
        <w:t xml:space="preserve"> performed before the selection of the set of Random Access resources</w:t>
      </w:r>
      <w:r w:rsidR="00E63023">
        <w:rPr>
          <w:rFonts w:eastAsiaTheme="minorEastAsia" w:hint="eastAsia"/>
          <w:lang w:eastAsia="zh-CN"/>
        </w:rPr>
        <w:t>. As discussed in the last RAN2 meeting, this solution has less spec impacts and complexity</w:t>
      </w:r>
      <w:r w:rsidR="00354D55">
        <w:rPr>
          <w:rFonts w:eastAsiaTheme="minorEastAsia" w:hint="eastAsia"/>
          <w:lang w:eastAsia="zh-CN"/>
        </w:rPr>
        <w:t xml:space="preserve"> compared with other solutions</w:t>
      </w:r>
      <w:r w:rsidR="00E63023">
        <w:rPr>
          <w:rFonts w:eastAsiaTheme="minorEastAsia" w:hint="eastAsia"/>
          <w:lang w:eastAsia="zh-CN"/>
        </w:rPr>
        <w:t>. Hence, suggest RAN2 to confirm the working assumption.</w:t>
      </w:r>
    </w:p>
    <w:p w:rsidR="00C513E1" w:rsidRDefault="0072751B" w:rsidP="001E6922">
      <w:pPr>
        <w:pStyle w:val="a0"/>
        <w:keepNext/>
        <w:spacing w:after="240"/>
        <w:rPr>
          <w:rFonts w:eastAsiaTheme="minorEastAsia"/>
          <w:b/>
          <w:lang w:eastAsia="zh-CN"/>
        </w:rPr>
      </w:pPr>
      <w:bookmarkStart w:id="50" w:name="_Ref191469197"/>
      <w:bookmarkStart w:id="51" w:name="OLE_LINK91"/>
      <w:bookmarkStart w:id="52" w:name="OLE_LINK92"/>
      <w:bookmarkEnd w:id="46"/>
      <w:bookmarkEnd w:id="47"/>
      <w:bookmarkEnd w:id="48"/>
      <w:bookmarkEnd w:id="49"/>
      <w:r>
        <w:rPr>
          <w:b/>
        </w:rPr>
        <w:t xml:space="preserve">Proposal </w:t>
      </w:r>
      <w:r>
        <w:rPr>
          <w:b/>
        </w:rPr>
        <w:fldChar w:fldCharType="begin"/>
      </w:r>
      <w:r>
        <w:rPr>
          <w:b/>
        </w:rPr>
        <w:instrText xml:space="preserve"> SEQ Proposal \* ARABIC </w:instrText>
      </w:r>
      <w:r>
        <w:rPr>
          <w:b/>
        </w:rPr>
        <w:fldChar w:fldCharType="separate"/>
      </w:r>
      <w:r>
        <w:rPr>
          <w:b/>
          <w:noProof/>
        </w:rPr>
        <w:t>5</w:t>
      </w:r>
      <w:r>
        <w:rPr>
          <w:b/>
        </w:rPr>
        <w:fldChar w:fldCharType="end"/>
      </w:r>
      <w:r>
        <w:rPr>
          <w:rFonts w:eastAsia="宋体"/>
          <w:b/>
          <w:lang w:eastAsia="zh-CN"/>
        </w:rPr>
        <w:t xml:space="preserve">: </w:t>
      </w:r>
      <w:r w:rsidR="00F00AE9" w:rsidRPr="00395078">
        <w:rPr>
          <w:rFonts w:eastAsiaTheme="minorEastAsia"/>
          <w:b/>
          <w:lang w:eastAsia="zh-CN"/>
        </w:rPr>
        <w:t xml:space="preserve"> </w:t>
      </w:r>
      <w:r w:rsidR="00E63023">
        <w:rPr>
          <w:rFonts w:eastAsiaTheme="minorEastAsia" w:hint="eastAsia"/>
          <w:b/>
          <w:lang w:eastAsia="zh-CN"/>
        </w:rPr>
        <w:t xml:space="preserve">Confirm the working assumption that for </w:t>
      </w:r>
      <w:r w:rsidR="00C8314B">
        <w:rPr>
          <w:rFonts w:eastAsiaTheme="minorEastAsia" w:hint="eastAsia"/>
          <w:b/>
          <w:lang w:eastAsia="zh-CN"/>
        </w:rPr>
        <w:t>SBFD-aware</w:t>
      </w:r>
      <w:r w:rsidR="00C7507B">
        <w:rPr>
          <w:rFonts w:eastAsiaTheme="minorEastAsia" w:hint="eastAsia"/>
          <w:b/>
          <w:lang w:eastAsia="zh-CN"/>
        </w:rPr>
        <w:t xml:space="preserve"> UE, </w:t>
      </w:r>
      <w:r w:rsidR="000B47E3">
        <w:rPr>
          <w:rFonts w:eastAsiaTheme="minorEastAsia" w:hint="eastAsia"/>
          <w:b/>
          <w:lang w:eastAsia="zh-CN"/>
        </w:rPr>
        <w:t xml:space="preserve">the selection of </w:t>
      </w:r>
      <w:r w:rsidR="00166EE9">
        <w:rPr>
          <w:rFonts w:eastAsiaTheme="minorEastAsia" w:hint="eastAsia"/>
          <w:b/>
          <w:lang w:eastAsia="zh-CN"/>
        </w:rPr>
        <w:t xml:space="preserve">RO type </w:t>
      </w:r>
      <w:r w:rsidR="00F71464">
        <w:rPr>
          <w:rFonts w:eastAsiaTheme="minorEastAsia" w:hint="eastAsia"/>
          <w:b/>
          <w:lang w:eastAsia="zh-CN"/>
        </w:rPr>
        <w:t xml:space="preserve">is suggested to be performed </w:t>
      </w:r>
      <w:r w:rsidR="000B47E3">
        <w:rPr>
          <w:rFonts w:eastAsiaTheme="minorEastAsia" w:hint="eastAsia"/>
          <w:b/>
          <w:lang w:eastAsia="zh-CN"/>
        </w:rPr>
        <w:t xml:space="preserve">before </w:t>
      </w:r>
      <w:r w:rsidR="00673E78">
        <w:rPr>
          <w:rFonts w:eastAsiaTheme="minorEastAsia" w:hint="eastAsia"/>
          <w:b/>
          <w:lang w:eastAsia="zh-CN"/>
        </w:rPr>
        <w:t>the</w:t>
      </w:r>
      <w:r w:rsidR="000B47E3">
        <w:rPr>
          <w:rFonts w:eastAsiaTheme="minorEastAsia" w:hint="eastAsia"/>
          <w:b/>
          <w:lang w:eastAsia="zh-CN"/>
        </w:rPr>
        <w:t xml:space="preserve"> selection of the</w:t>
      </w:r>
      <w:r w:rsidR="00673E78">
        <w:rPr>
          <w:rFonts w:eastAsiaTheme="minorEastAsia" w:hint="eastAsia"/>
          <w:b/>
          <w:lang w:eastAsia="zh-CN"/>
        </w:rPr>
        <w:t xml:space="preserve"> set of Random Access resources.</w:t>
      </w:r>
      <w:bookmarkEnd w:id="50"/>
    </w:p>
    <w:bookmarkEnd w:id="51"/>
    <w:bookmarkEnd w:id="52"/>
    <w:p w:rsidR="00B3747C" w:rsidRDefault="00982465" w:rsidP="00B3747C">
      <w:pPr>
        <w:pStyle w:val="20"/>
        <w:keepNext w:val="0"/>
        <w:widowControl w:val="0"/>
        <w:spacing w:after="120"/>
        <w:ind w:left="568" w:hangingChars="283" w:hanging="568"/>
        <w:rPr>
          <w:rFonts w:eastAsiaTheme="minorEastAsia"/>
          <w:lang w:val="en-GB"/>
        </w:rPr>
      </w:pPr>
      <w:r>
        <w:rPr>
          <w:rFonts w:eastAsiaTheme="minorEastAsia" w:hint="eastAsia"/>
          <w:lang w:val="en-GB"/>
        </w:rPr>
        <w:t xml:space="preserve">Whether </w:t>
      </w:r>
      <w:r w:rsidR="00B3747C">
        <w:rPr>
          <w:rFonts w:eastAsiaTheme="minorEastAsia" w:hint="eastAsia"/>
          <w:lang w:val="en-GB"/>
        </w:rPr>
        <w:t xml:space="preserve">RO type </w:t>
      </w:r>
      <w:proofErr w:type="spellStart"/>
      <w:r w:rsidR="00B3747C">
        <w:rPr>
          <w:rFonts w:eastAsiaTheme="minorEastAsia" w:hint="eastAsia"/>
          <w:lang w:val="en-GB"/>
        </w:rPr>
        <w:t>fallback</w:t>
      </w:r>
      <w:proofErr w:type="spellEnd"/>
      <w:r w:rsidR="00B3747C">
        <w:rPr>
          <w:rFonts w:eastAsiaTheme="minorEastAsia" w:hint="eastAsia"/>
          <w:lang w:val="en-GB"/>
        </w:rPr>
        <w:t xml:space="preserve"> for CBRA</w:t>
      </w:r>
      <w:r>
        <w:rPr>
          <w:rFonts w:eastAsiaTheme="minorEastAsia" w:hint="eastAsia"/>
          <w:lang w:val="en-GB"/>
        </w:rPr>
        <w:t xml:space="preserve"> should be within the same set of Random Access resources?</w:t>
      </w:r>
    </w:p>
    <w:p w:rsidR="008474FB" w:rsidRPr="0022145C" w:rsidRDefault="004B7901" w:rsidP="008474FB">
      <w:pPr>
        <w:pStyle w:val="a5"/>
        <w:tabs>
          <w:tab w:val="center" w:pos="4153"/>
        </w:tabs>
        <w:jc w:val="both"/>
        <w:rPr>
          <w:rFonts w:eastAsiaTheme="minorEastAsia"/>
          <w:szCs w:val="24"/>
          <w:lang w:val="en-US" w:eastAsia="zh-CN"/>
        </w:rPr>
      </w:pPr>
      <w:r>
        <w:rPr>
          <w:rFonts w:eastAsiaTheme="minorEastAsia" w:hint="eastAsia"/>
          <w:szCs w:val="24"/>
          <w:lang w:val="en-US" w:eastAsia="zh-CN"/>
        </w:rPr>
        <w:t>In legacy release,</w:t>
      </w:r>
      <w:r w:rsidR="00A6222C">
        <w:rPr>
          <w:rFonts w:eastAsiaTheme="minorEastAsia" w:hint="eastAsia"/>
          <w:szCs w:val="24"/>
          <w:lang w:val="en-US" w:eastAsia="zh-CN"/>
        </w:rPr>
        <w:t xml:space="preserve"> during the RA re-attempts, the set of Random Access resources keeps </w:t>
      </w:r>
      <w:r w:rsidR="00A6222C">
        <w:rPr>
          <w:rFonts w:eastAsiaTheme="minorEastAsia"/>
          <w:szCs w:val="24"/>
          <w:lang w:val="en-US" w:eastAsia="zh-CN"/>
        </w:rPr>
        <w:t>unchanged</w:t>
      </w:r>
      <w:r w:rsidR="00A6222C">
        <w:rPr>
          <w:rFonts w:eastAsiaTheme="minorEastAsia" w:hint="eastAsia"/>
          <w:szCs w:val="24"/>
          <w:lang w:val="en-US" w:eastAsia="zh-CN"/>
        </w:rPr>
        <w:t xml:space="preserve"> even if </w:t>
      </w:r>
      <w:r w:rsidR="003B442B">
        <w:rPr>
          <w:rFonts w:eastAsiaTheme="minorEastAsia" w:hint="eastAsia"/>
          <w:szCs w:val="24"/>
          <w:lang w:val="en-US" w:eastAsia="zh-CN"/>
        </w:rPr>
        <w:t>2-step RA fallback to 4-step RA</w:t>
      </w:r>
      <w:r w:rsidR="00A6222C">
        <w:rPr>
          <w:rFonts w:eastAsiaTheme="minorEastAsia" w:hint="eastAsia"/>
          <w:szCs w:val="24"/>
          <w:lang w:val="en-US" w:eastAsia="zh-CN"/>
        </w:rPr>
        <w:t>.</w:t>
      </w:r>
      <w:r w:rsidR="008474FB" w:rsidRPr="0022145C">
        <w:rPr>
          <w:rFonts w:eastAsiaTheme="minorEastAsia"/>
          <w:szCs w:val="24"/>
          <w:lang w:val="en-US" w:eastAsia="zh-CN"/>
        </w:rPr>
        <w:tab/>
      </w:r>
    </w:p>
    <w:p w:rsidR="008474FB" w:rsidRDefault="008474FB" w:rsidP="008474FB">
      <w:pPr>
        <w:pStyle w:val="a5"/>
        <w:jc w:val="both"/>
        <w:rPr>
          <w:rFonts w:eastAsiaTheme="minorEastAsia"/>
          <w:b/>
          <w:szCs w:val="24"/>
          <w:lang w:val="en-US" w:eastAsia="zh-CN"/>
        </w:rPr>
      </w:pPr>
      <w:bookmarkStart w:id="53" w:name="OLE_LINK96"/>
      <w:bookmarkStart w:id="54" w:name="OLE_LINK100"/>
      <w:r w:rsidRPr="0022145C">
        <w:rPr>
          <w:rFonts w:eastAsiaTheme="minorEastAsia"/>
          <w:b/>
          <w:szCs w:val="24"/>
          <w:lang w:val="en-US" w:eastAsia="zh-CN"/>
        </w:rPr>
        <w:t xml:space="preserve">Observation </w:t>
      </w:r>
      <w:r w:rsidR="004B7901">
        <w:rPr>
          <w:rFonts w:eastAsiaTheme="minorEastAsia" w:hint="eastAsia"/>
          <w:b/>
          <w:szCs w:val="24"/>
          <w:lang w:val="en-US" w:eastAsia="zh-CN"/>
        </w:rPr>
        <w:t>3</w:t>
      </w:r>
      <w:r>
        <w:rPr>
          <w:rFonts w:eastAsiaTheme="minorEastAsia" w:hint="eastAsia"/>
          <w:b/>
          <w:szCs w:val="24"/>
          <w:lang w:val="en-US" w:eastAsia="zh-CN"/>
        </w:rPr>
        <w:t>: In legacy RA procedure, only one set of Random Access resources is selected and the selected set of Random Access resources keeps unchanged during RA re-attempts even if 2-step/4-step fallback happens.</w:t>
      </w:r>
    </w:p>
    <w:bookmarkEnd w:id="53"/>
    <w:bookmarkEnd w:id="54"/>
    <w:p w:rsidR="00BE3215" w:rsidRPr="000D151A" w:rsidRDefault="004B7901" w:rsidP="00BE3215">
      <w:pPr>
        <w:pStyle w:val="a5"/>
        <w:jc w:val="both"/>
        <w:rPr>
          <w:rFonts w:eastAsiaTheme="minorEastAsia"/>
          <w:lang w:eastAsia="zh-CN"/>
        </w:rPr>
      </w:pPr>
      <w:r>
        <w:rPr>
          <w:rFonts w:eastAsiaTheme="minorEastAsia" w:hint="eastAsia"/>
          <w:lang w:val="en-US" w:eastAsia="zh-CN"/>
        </w:rPr>
        <w:t xml:space="preserve">With the introduction of SBFD, RAN2 already agreed that the RO type fallback between additional RO and legacy RO is supported. Hence, RAN2 should further discuss whether the RO type </w:t>
      </w:r>
      <w:r>
        <w:rPr>
          <w:rFonts w:eastAsiaTheme="minorEastAsia"/>
          <w:lang w:val="en-US" w:eastAsia="zh-CN"/>
        </w:rPr>
        <w:t>fallback</w:t>
      </w:r>
      <w:r>
        <w:rPr>
          <w:rFonts w:eastAsiaTheme="minorEastAsia" w:hint="eastAsia"/>
          <w:lang w:val="en-US" w:eastAsia="zh-CN"/>
        </w:rPr>
        <w:t xml:space="preserve"> should be within </w:t>
      </w:r>
      <w:r w:rsidR="00BE3215">
        <w:rPr>
          <w:rFonts w:eastAsiaTheme="minorEastAsia" w:hint="eastAsia"/>
          <w:lang w:eastAsia="zh-CN"/>
        </w:rPr>
        <w:t>the same set of Random Access reso</w:t>
      </w:r>
      <w:r>
        <w:rPr>
          <w:rFonts w:eastAsiaTheme="minorEastAsia" w:hint="eastAsia"/>
          <w:lang w:eastAsia="zh-CN"/>
        </w:rPr>
        <w:t>urces as the initial RA attempt. In our understanding, this rule should not be broken with the introduction of SBFD.</w:t>
      </w:r>
    </w:p>
    <w:p w:rsidR="00F9457A" w:rsidRPr="00F9457A" w:rsidRDefault="00F9457A" w:rsidP="00F9457A">
      <w:pPr>
        <w:rPr>
          <w:rFonts w:eastAsiaTheme="minorEastAsia"/>
          <w:lang w:eastAsia="zh-CN"/>
        </w:rPr>
      </w:pPr>
      <w:r>
        <w:rPr>
          <w:rFonts w:eastAsiaTheme="minorEastAsia" w:hint="eastAsia"/>
          <w:lang w:eastAsia="zh-CN"/>
        </w:rPr>
        <w:t>With the introduction of SBFD, there are two kinds of RACH configuration</w:t>
      </w:r>
      <w:r w:rsidR="00083873">
        <w:rPr>
          <w:rFonts w:eastAsiaTheme="minorEastAsia" w:hint="eastAsia"/>
          <w:lang w:eastAsia="zh-CN"/>
        </w:rPr>
        <w:t>s</w:t>
      </w:r>
      <w:r>
        <w:rPr>
          <w:rFonts w:eastAsiaTheme="minorEastAsia" w:hint="eastAsia"/>
          <w:lang w:eastAsia="zh-CN"/>
        </w:rPr>
        <w:t>:</w:t>
      </w:r>
    </w:p>
    <w:p w:rsidR="00857482" w:rsidRPr="00EE0C9F" w:rsidRDefault="00857482" w:rsidP="003A3D55">
      <w:pPr>
        <w:pStyle w:val="af"/>
        <w:numPr>
          <w:ilvl w:val="0"/>
          <w:numId w:val="23"/>
        </w:numPr>
        <w:rPr>
          <w:rFonts w:eastAsiaTheme="minorEastAsia"/>
          <w:lang w:eastAsia="zh-CN"/>
        </w:rPr>
      </w:pPr>
      <w:r w:rsidRPr="00EE0C9F">
        <w:rPr>
          <w:rFonts w:eastAsiaTheme="minorEastAsia" w:hint="eastAsia"/>
          <w:lang w:eastAsia="zh-CN"/>
        </w:rPr>
        <w:t xml:space="preserve">For RACH configuration Option 1, there is both legacy RO and additional RO </w:t>
      </w:r>
      <w:r>
        <w:rPr>
          <w:rFonts w:eastAsiaTheme="minorEastAsia" w:hint="eastAsia"/>
          <w:lang w:eastAsia="zh-CN"/>
        </w:rPr>
        <w:t xml:space="preserve">within </w:t>
      </w:r>
      <w:r w:rsidRPr="00EE0C9F">
        <w:rPr>
          <w:rFonts w:eastAsiaTheme="minorEastAsia" w:hint="eastAsia"/>
          <w:lang w:eastAsia="zh-CN"/>
        </w:rPr>
        <w:t>one set of Random Access resource</w:t>
      </w:r>
      <w:r w:rsidR="005F2C40">
        <w:rPr>
          <w:rFonts w:eastAsiaTheme="minorEastAsia" w:hint="eastAsia"/>
          <w:lang w:eastAsia="zh-CN"/>
        </w:rPr>
        <w:t xml:space="preserve">s, RO type </w:t>
      </w:r>
      <w:proofErr w:type="spellStart"/>
      <w:r w:rsidR="005F2C40">
        <w:rPr>
          <w:rFonts w:eastAsiaTheme="minorEastAsia" w:hint="eastAsia"/>
          <w:lang w:eastAsia="zh-CN"/>
        </w:rPr>
        <w:t>fallback</w:t>
      </w:r>
      <w:proofErr w:type="spellEnd"/>
      <w:r w:rsidR="005F2C40">
        <w:rPr>
          <w:rFonts w:eastAsiaTheme="minorEastAsia" w:hint="eastAsia"/>
          <w:lang w:eastAsia="zh-CN"/>
        </w:rPr>
        <w:t xml:space="preserve"> is possible without change the set of Random Access resources.</w:t>
      </w:r>
      <w:r w:rsidRPr="00EE0C9F">
        <w:rPr>
          <w:rFonts w:eastAsiaTheme="minorEastAsia" w:hint="eastAsia"/>
          <w:lang w:eastAsia="zh-CN"/>
        </w:rPr>
        <w:t xml:space="preserve"> </w:t>
      </w:r>
    </w:p>
    <w:p w:rsidR="0067092C" w:rsidRDefault="005F2C40" w:rsidP="003A3D55">
      <w:pPr>
        <w:pStyle w:val="af"/>
        <w:numPr>
          <w:ilvl w:val="0"/>
          <w:numId w:val="23"/>
        </w:numPr>
        <w:rPr>
          <w:rFonts w:eastAsiaTheme="minorEastAsia"/>
          <w:lang w:eastAsia="zh-CN"/>
        </w:rPr>
      </w:pPr>
      <w:r>
        <w:rPr>
          <w:rFonts w:eastAsiaTheme="minorEastAsia" w:hint="eastAsia"/>
          <w:lang w:eastAsia="zh-CN"/>
        </w:rPr>
        <w:t xml:space="preserve">For </w:t>
      </w:r>
      <w:r w:rsidR="00857482" w:rsidRPr="00EE0C9F">
        <w:rPr>
          <w:rFonts w:eastAsiaTheme="minorEastAsia" w:hint="eastAsia"/>
          <w:lang w:eastAsia="zh-CN"/>
        </w:rPr>
        <w:t xml:space="preserve">RACH </w:t>
      </w:r>
      <w:r w:rsidR="00857482" w:rsidRPr="00EE0C9F">
        <w:rPr>
          <w:rFonts w:eastAsiaTheme="minorEastAsia"/>
          <w:lang w:eastAsia="zh-CN"/>
        </w:rPr>
        <w:t>configuration</w:t>
      </w:r>
      <w:r w:rsidR="00857482" w:rsidRPr="00EE0C9F">
        <w:rPr>
          <w:rFonts w:eastAsiaTheme="minorEastAsia" w:hint="eastAsia"/>
          <w:lang w:eastAsia="zh-CN"/>
        </w:rPr>
        <w:t xml:space="preserve"> Option 2, additional </w:t>
      </w:r>
      <w:r w:rsidR="00091636">
        <w:rPr>
          <w:rFonts w:eastAsiaTheme="minorEastAsia" w:hint="eastAsia"/>
          <w:lang w:eastAsia="zh-CN"/>
        </w:rPr>
        <w:t>RACH</w:t>
      </w:r>
      <w:r w:rsidR="0067092C">
        <w:rPr>
          <w:rFonts w:eastAsiaTheme="minorEastAsia" w:hint="eastAsia"/>
          <w:lang w:eastAsia="zh-CN"/>
        </w:rPr>
        <w:t xml:space="preserve"> configuration is used. Similar as 2-step/4-step RA </w:t>
      </w:r>
      <w:proofErr w:type="spellStart"/>
      <w:r w:rsidR="0067092C">
        <w:rPr>
          <w:rFonts w:eastAsiaTheme="minorEastAsia" w:hint="eastAsia"/>
          <w:lang w:eastAsia="zh-CN"/>
        </w:rPr>
        <w:t>fallback</w:t>
      </w:r>
      <w:proofErr w:type="spellEnd"/>
      <w:r w:rsidR="0067092C">
        <w:rPr>
          <w:rFonts w:eastAsiaTheme="minorEastAsia" w:hint="eastAsia"/>
          <w:lang w:eastAsia="zh-CN"/>
        </w:rPr>
        <w:t xml:space="preserve">, if both legacy RO and additional RO are configured within the selected set of Random Access resources, </w:t>
      </w:r>
      <w:proofErr w:type="spellStart"/>
      <w:r w:rsidR="0067092C">
        <w:rPr>
          <w:rFonts w:eastAsiaTheme="minorEastAsia" w:hint="eastAsia"/>
          <w:lang w:eastAsia="zh-CN"/>
        </w:rPr>
        <w:t>fallback</w:t>
      </w:r>
      <w:proofErr w:type="spellEnd"/>
      <w:r w:rsidR="0067092C">
        <w:rPr>
          <w:rFonts w:eastAsiaTheme="minorEastAsia" w:hint="eastAsia"/>
          <w:lang w:eastAsia="zh-CN"/>
        </w:rPr>
        <w:t xml:space="preserve"> is feasible; otherwise, </w:t>
      </w:r>
      <w:proofErr w:type="spellStart"/>
      <w:proofErr w:type="gramStart"/>
      <w:r w:rsidR="0067092C">
        <w:rPr>
          <w:rFonts w:eastAsiaTheme="minorEastAsia" w:hint="eastAsia"/>
          <w:lang w:eastAsia="zh-CN"/>
        </w:rPr>
        <w:t>fallback</w:t>
      </w:r>
      <w:proofErr w:type="spellEnd"/>
      <w:proofErr w:type="gramEnd"/>
      <w:r w:rsidR="0067092C">
        <w:rPr>
          <w:rFonts w:eastAsiaTheme="minorEastAsia" w:hint="eastAsia"/>
          <w:lang w:eastAsia="zh-CN"/>
        </w:rPr>
        <w:t xml:space="preserve"> is not feasible.</w:t>
      </w:r>
    </w:p>
    <w:p w:rsidR="00083873" w:rsidRDefault="00E8058D" w:rsidP="00083873">
      <w:pPr>
        <w:pStyle w:val="a0"/>
        <w:keepNext/>
        <w:spacing w:after="240"/>
        <w:rPr>
          <w:rFonts w:eastAsiaTheme="minorEastAsia"/>
          <w:b/>
          <w:lang w:eastAsia="zh-CN"/>
        </w:rPr>
      </w:pPr>
      <w:bookmarkStart w:id="55" w:name="OLE_LINK38"/>
      <w:bookmarkStart w:id="56" w:name="OLE_LINK41"/>
      <w:bookmarkStart w:id="57" w:name="OLE_LINK101"/>
      <w:bookmarkStart w:id="58" w:name="OLE_LINK104"/>
      <w:bookmarkStart w:id="59" w:name="_Ref192239090"/>
      <w:bookmarkStart w:id="60" w:name="OLE_LINK49"/>
      <w:bookmarkStart w:id="61" w:name="OLE_LINK50"/>
      <w:bookmarkStart w:id="62" w:name="OLE_LINK99"/>
      <w:bookmarkStart w:id="63" w:name="OLE_LINK102"/>
      <w:bookmarkStart w:id="64" w:name="_GoBack"/>
      <w:bookmarkEnd w:id="64"/>
      <w:r>
        <w:rPr>
          <w:b/>
        </w:rPr>
        <w:t xml:space="preserve">Proposal </w:t>
      </w:r>
      <w:r>
        <w:rPr>
          <w:b/>
        </w:rPr>
        <w:fldChar w:fldCharType="begin"/>
      </w:r>
      <w:r>
        <w:rPr>
          <w:b/>
        </w:rPr>
        <w:instrText xml:space="preserve"> SEQ Proposal \* ARABIC </w:instrText>
      </w:r>
      <w:r>
        <w:rPr>
          <w:b/>
        </w:rPr>
        <w:fldChar w:fldCharType="separate"/>
      </w:r>
      <w:r>
        <w:rPr>
          <w:b/>
          <w:noProof/>
        </w:rPr>
        <w:t>6</w:t>
      </w:r>
      <w:r>
        <w:rPr>
          <w:b/>
        </w:rPr>
        <w:fldChar w:fldCharType="end"/>
      </w:r>
      <w:r w:rsidR="00083873" w:rsidRPr="00395078">
        <w:rPr>
          <w:rFonts w:eastAsiaTheme="minorEastAsia"/>
          <w:b/>
          <w:lang w:eastAsia="zh-CN"/>
        </w:rPr>
        <w:t>:</w:t>
      </w:r>
      <w:bookmarkEnd w:id="55"/>
      <w:bookmarkEnd w:id="56"/>
      <w:r w:rsidR="00083873" w:rsidRPr="00395078">
        <w:rPr>
          <w:rFonts w:eastAsiaTheme="minorEastAsia"/>
          <w:b/>
          <w:lang w:eastAsia="zh-CN"/>
        </w:rPr>
        <w:t xml:space="preserve"> </w:t>
      </w:r>
      <w:bookmarkEnd w:id="57"/>
      <w:bookmarkEnd w:id="58"/>
      <w:r w:rsidR="0092386A">
        <w:rPr>
          <w:rFonts w:eastAsiaTheme="minorEastAsia" w:hint="eastAsia"/>
          <w:b/>
          <w:lang w:eastAsia="zh-CN"/>
        </w:rPr>
        <w:t>(</w:t>
      </w:r>
      <w:r w:rsidR="0092386A" w:rsidRPr="0092386A">
        <w:rPr>
          <w:rFonts w:eastAsiaTheme="minorEastAsia"/>
          <w:b/>
          <w:lang w:eastAsia="zh-CN"/>
        </w:rPr>
        <w:t>MAC-2</w:t>
      </w:r>
      <w:r w:rsidR="0092386A">
        <w:rPr>
          <w:rFonts w:eastAsiaTheme="minorEastAsia" w:hint="eastAsia"/>
          <w:b/>
          <w:lang w:eastAsia="zh-CN"/>
        </w:rPr>
        <w:t xml:space="preserve">) </w:t>
      </w:r>
      <w:r w:rsidR="00083873">
        <w:rPr>
          <w:rFonts w:eastAsiaTheme="minorEastAsia" w:hint="eastAsia"/>
          <w:b/>
          <w:lang w:eastAsia="zh-CN"/>
        </w:rPr>
        <w:t>RAN2 confirms that the RA re-attempts should be within the same set of Random Access resources as the initial RA attempt with the introduction of SBFD.</w:t>
      </w:r>
      <w:bookmarkEnd w:id="59"/>
    </w:p>
    <w:bookmarkEnd w:id="60"/>
    <w:bookmarkEnd w:id="61"/>
    <w:p w:rsidR="00982465" w:rsidRDefault="00B43AF3" w:rsidP="00B43AF3">
      <w:pPr>
        <w:pStyle w:val="20"/>
        <w:keepNext w:val="0"/>
        <w:widowControl w:val="0"/>
        <w:spacing w:after="120"/>
        <w:ind w:left="568" w:hangingChars="283" w:hanging="568"/>
        <w:rPr>
          <w:rFonts w:eastAsiaTheme="minorEastAsia"/>
        </w:rPr>
      </w:pPr>
      <w:r>
        <w:rPr>
          <w:rFonts w:eastAsiaTheme="minorEastAsia" w:hint="eastAsia"/>
        </w:rPr>
        <w:t>Msg1 repetition number fallback within SBFD RO</w:t>
      </w:r>
    </w:p>
    <w:p w:rsidR="00407C85" w:rsidRDefault="00B43AF3" w:rsidP="00B43AF3">
      <w:pPr>
        <w:pStyle w:val="a0"/>
        <w:spacing w:beforeLines="50" w:before="120"/>
        <w:rPr>
          <w:rFonts w:eastAsiaTheme="minorEastAsia"/>
          <w:lang w:eastAsia="zh-CN"/>
        </w:rPr>
      </w:pPr>
      <w:r>
        <w:rPr>
          <w:rFonts w:eastAsiaTheme="minorEastAsia" w:hint="eastAsia"/>
          <w:lang w:eastAsia="zh-CN"/>
        </w:rPr>
        <w:t>A</w:t>
      </w:r>
      <w:r w:rsidR="00C369D7">
        <w:rPr>
          <w:rFonts w:eastAsiaTheme="minorEastAsia" w:hint="eastAsia"/>
          <w:lang w:eastAsia="zh-CN"/>
        </w:rPr>
        <w:t xml:space="preserve">ccording to the email discussion of MAC running CR, </w:t>
      </w:r>
      <w:r>
        <w:rPr>
          <w:rFonts w:eastAsiaTheme="minorEastAsia" w:hint="eastAsia"/>
          <w:lang w:eastAsia="zh-CN"/>
        </w:rPr>
        <w:t>one</w:t>
      </w:r>
      <w:r w:rsidR="00C369D7">
        <w:rPr>
          <w:rFonts w:eastAsiaTheme="minorEastAsia" w:hint="eastAsia"/>
          <w:lang w:eastAsia="zh-CN"/>
        </w:rPr>
        <w:t xml:space="preserve"> additional </w:t>
      </w:r>
      <w:r w:rsidR="00407C85">
        <w:rPr>
          <w:rFonts w:eastAsiaTheme="minorEastAsia" w:hint="eastAsia"/>
          <w:lang w:eastAsia="zh-CN"/>
        </w:rPr>
        <w:t>issues</w:t>
      </w:r>
      <w:r>
        <w:rPr>
          <w:rFonts w:eastAsiaTheme="minorEastAsia" w:hint="eastAsia"/>
          <w:lang w:eastAsia="zh-CN"/>
        </w:rPr>
        <w:t xml:space="preserve"> needs to be discussed is that </w:t>
      </w:r>
      <w:bookmarkStart w:id="65" w:name="OLE_LINK51"/>
      <w:bookmarkStart w:id="66" w:name="OLE_LINK52"/>
      <w:r>
        <w:rPr>
          <w:rFonts w:eastAsiaTheme="minorEastAsia" w:hint="eastAsia"/>
          <w:lang w:eastAsia="zh-CN"/>
        </w:rPr>
        <w:t>w</w:t>
      </w:r>
      <w:r w:rsidR="00407C85">
        <w:rPr>
          <w:rFonts w:eastAsiaTheme="minorEastAsia" w:hint="eastAsia"/>
          <w:lang w:eastAsia="zh-CN"/>
        </w:rPr>
        <w:t>hether Msg1 repetition number fallback can be supported within SBFD RO or not?</w:t>
      </w:r>
      <w:r>
        <w:rPr>
          <w:rFonts w:eastAsiaTheme="minorEastAsia" w:hint="eastAsia"/>
          <w:lang w:eastAsia="zh-CN"/>
        </w:rPr>
        <w:t xml:space="preserve"> In our understanding, this should be supported within SBFD RO to increase the RACH successfully probability.</w:t>
      </w:r>
    </w:p>
    <w:p w:rsidR="00407C85" w:rsidRPr="005C60D1" w:rsidRDefault="00407C85" w:rsidP="005C60D1">
      <w:pPr>
        <w:pStyle w:val="a0"/>
        <w:keepNext/>
        <w:spacing w:after="240"/>
        <w:rPr>
          <w:b/>
        </w:rPr>
      </w:pPr>
      <w:bookmarkStart w:id="67" w:name="_Ref197438803"/>
      <w:bookmarkStart w:id="68" w:name="OLE_LINK54"/>
      <w:bookmarkStart w:id="69" w:name="OLE_LINK55"/>
      <w:bookmarkEnd w:id="65"/>
      <w:bookmarkEnd w:id="66"/>
      <w:r w:rsidRPr="005C60D1">
        <w:rPr>
          <w:b/>
        </w:rPr>
        <w:t xml:space="preserve">Proposal </w:t>
      </w:r>
      <w:r w:rsidRPr="005C60D1">
        <w:rPr>
          <w:b/>
        </w:rPr>
        <w:fldChar w:fldCharType="begin"/>
      </w:r>
      <w:r w:rsidRPr="005C60D1">
        <w:rPr>
          <w:b/>
        </w:rPr>
        <w:instrText xml:space="preserve"> SEQ Proposal \* ARABIC </w:instrText>
      </w:r>
      <w:r w:rsidRPr="005C60D1">
        <w:rPr>
          <w:b/>
        </w:rPr>
        <w:fldChar w:fldCharType="separate"/>
      </w:r>
      <w:r w:rsidR="00136CF9" w:rsidRPr="005C60D1">
        <w:rPr>
          <w:b/>
        </w:rPr>
        <w:t>7</w:t>
      </w:r>
      <w:r w:rsidRPr="005C60D1">
        <w:rPr>
          <w:b/>
        </w:rPr>
        <w:fldChar w:fldCharType="end"/>
      </w:r>
      <w:r w:rsidRPr="005C60D1">
        <w:rPr>
          <w:b/>
        </w:rPr>
        <w:t xml:space="preserve">: </w:t>
      </w:r>
      <w:r w:rsidR="0092386A">
        <w:rPr>
          <w:rFonts w:eastAsiaTheme="minorEastAsia" w:hint="eastAsia"/>
          <w:b/>
          <w:lang w:eastAsia="zh-CN"/>
        </w:rPr>
        <w:t>(</w:t>
      </w:r>
      <w:r w:rsidR="0092386A" w:rsidRPr="0092386A">
        <w:rPr>
          <w:rFonts w:eastAsiaTheme="minorEastAsia"/>
          <w:b/>
          <w:lang w:eastAsia="zh-CN"/>
        </w:rPr>
        <w:t>MAC-</w:t>
      </w:r>
      <w:r w:rsidR="00974125">
        <w:rPr>
          <w:rFonts w:eastAsiaTheme="minorEastAsia" w:hint="eastAsia"/>
          <w:b/>
          <w:lang w:eastAsia="zh-CN"/>
        </w:rPr>
        <w:t>3</w:t>
      </w:r>
      <w:r w:rsidR="0092386A">
        <w:rPr>
          <w:rFonts w:eastAsiaTheme="minorEastAsia" w:hint="eastAsia"/>
          <w:b/>
          <w:lang w:eastAsia="zh-CN"/>
        </w:rPr>
        <w:t xml:space="preserve">) </w:t>
      </w:r>
      <w:r w:rsidR="00136CF9" w:rsidRPr="005C60D1">
        <w:rPr>
          <w:rFonts w:hint="eastAsia"/>
          <w:b/>
        </w:rPr>
        <w:t>Msg1 repetition numb</w:t>
      </w:r>
      <w:r w:rsidR="004E54FF">
        <w:rPr>
          <w:rFonts w:eastAsiaTheme="minorEastAsia" w:hint="eastAsia"/>
          <w:b/>
          <w:lang w:eastAsia="zh-CN"/>
        </w:rPr>
        <w:t>er</w:t>
      </w:r>
      <w:r w:rsidR="00136CF9" w:rsidRPr="005C60D1">
        <w:rPr>
          <w:rFonts w:hint="eastAsia"/>
          <w:b/>
        </w:rPr>
        <w:t xml:space="preserve"> fallback can be supported within SBFD RO.</w:t>
      </w:r>
      <w:bookmarkEnd w:id="67"/>
    </w:p>
    <w:bookmarkEnd w:id="68"/>
    <w:bookmarkEnd w:id="69"/>
    <w:p w:rsidR="00B43AF3" w:rsidRDefault="00B43AF3" w:rsidP="00B43AF3">
      <w:pPr>
        <w:pStyle w:val="20"/>
        <w:keepNext w:val="0"/>
        <w:widowControl w:val="0"/>
        <w:spacing w:after="120"/>
        <w:ind w:left="597" w:hangingChars="283" w:hanging="597"/>
        <w:rPr>
          <w:rFonts w:eastAsiaTheme="minorEastAsia"/>
          <w:sz w:val="21"/>
          <w:szCs w:val="21"/>
        </w:rPr>
      </w:pPr>
      <w:r>
        <w:rPr>
          <w:rFonts w:eastAsiaTheme="minorEastAsia" w:hint="eastAsia"/>
          <w:sz w:val="21"/>
          <w:szCs w:val="21"/>
        </w:rPr>
        <w:t>Order of the RO type fallback and Msg1 repetition number fallback</w:t>
      </w:r>
    </w:p>
    <w:p w:rsidR="00A3655D" w:rsidRDefault="00B43AF3" w:rsidP="00083873">
      <w:pPr>
        <w:pStyle w:val="a0"/>
        <w:keepNext/>
        <w:spacing w:after="240"/>
        <w:rPr>
          <w:rFonts w:eastAsiaTheme="minorEastAsia"/>
          <w:lang w:eastAsia="zh-CN"/>
        </w:rPr>
      </w:pPr>
      <w:r w:rsidRPr="00BE7C60">
        <w:rPr>
          <w:rFonts w:eastAsiaTheme="minorEastAsia" w:hint="eastAsia"/>
          <w:lang w:eastAsia="zh-CN"/>
        </w:rPr>
        <w:t>A</w:t>
      </w:r>
      <w:r>
        <w:rPr>
          <w:rFonts w:eastAsiaTheme="minorEastAsia" w:hint="eastAsia"/>
          <w:lang w:eastAsia="zh-CN"/>
        </w:rPr>
        <w:t>ccording to the email discussion of MAC running CR, another issue needs to be addressed is the order of RO type fallback and Msg1 repetition number fallback.</w:t>
      </w:r>
      <w:r w:rsidR="007D7B24">
        <w:rPr>
          <w:rFonts w:eastAsiaTheme="minorEastAsia" w:hint="eastAsia"/>
          <w:lang w:eastAsia="zh-CN"/>
        </w:rPr>
        <w:t xml:space="preserve"> In our understanding, the determination of RO type fallback should be performed firstly. And after RO type fallback, </w:t>
      </w:r>
      <w:r w:rsidR="00B35E72">
        <w:rPr>
          <w:rFonts w:eastAsiaTheme="minorEastAsia" w:hint="eastAsia"/>
          <w:lang w:eastAsia="zh-CN"/>
        </w:rPr>
        <w:t>it should decide which Msg1 repetition number can be used.</w:t>
      </w:r>
    </w:p>
    <w:p w:rsidR="004E54FF" w:rsidRPr="00957357" w:rsidRDefault="00B35E72" w:rsidP="00083873">
      <w:pPr>
        <w:pStyle w:val="a0"/>
        <w:keepNext/>
        <w:spacing w:after="240"/>
        <w:rPr>
          <w:rFonts w:eastAsiaTheme="minorEastAsia"/>
          <w:b/>
          <w:lang w:eastAsia="zh-CN"/>
        </w:rPr>
      </w:pPr>
      <w:bookmarkStart w:id="70" w:name="_Ref197438807"/>
      <w:r w:rsidRPr="005C60D1">
        <w:rPr>
          <w:b/>
        </w:rPr>
        <w:t xml:space="preserve">Proposal </w:t>
      </w:r>
      <w:r w:rsidRPr="005C60D1">
        <w:rPr>
          <w:b/>
        </w:rPr>
        <w:fldChar w:fldCharType="begin"/>
      </w:r>
      <w:r w:rsidRPr="005C60D1">
        <w:rPr>
          <w:b/>
        </w:rPr>
        <w:instrText xml:space="preserve"> SEQ Proposal \* ARABIC </w:instrText>
      </w:r>
      <w:r w:rsidRPr="005C60D1">
        <w:rPr>
          <w:b/>
        </w:rPr>
        <w:fldChar w:fldCharType="separate"/>
      </w:r>
      <w:r w:rsidR="004E54FF">
        <w:rPr>
          <w:b/>
          <w:noProof/>
        </w:rPr>
        <w:t>8</w:t>
      </w:r>
      <w:r w:rsidRPr="005C60D1">
        <w:rPr>
          <w:b/>
        </w:rPr>
        <w:fldChar w:fldCharType="end"/>
      </w:r>
      <w:r w:rsidRPr="005C60D1">
        <w:rPr>
          <w:b/>
        </w:rPr>
        <w:t xml:space="preserve">: </w:t>
      </w:r>
      <w:r w:rsidR="004E54FF">
        <w:rPr>
          <w:rFonts w:eastAsiaTheme="minorEastAsia" w:hint="eastAsia"/>
          <w:b/>
          <w:lang w:eastAsia="zh-CN"/>
        </w:rPr>
        <w:t>Once RO type fallback condition is met, UE should first perform RO type fallback and determine the Msg1 repetition number based on the new RO type.</w:t>
      </w:r>
      <w:bookmarkEnd w:id="70"/>
    </w:p>
    <w:p w:rsidR="005360DC" w:rsidRDefault="005360DC" w:rsidP="0035783D">
      <w:pPr>
        <w:pStyle w:val="20"/>
        <w:keepNext w:val="0"/>
        <w:widowControl w:val="0"/>
        <w:spacing w:after="120"/>
        <w:ind w:left="597" w:hangingChars="283" w:hanging="597"/>
        <w:rPr>
          <w:rFonts w:eastAsiaTheme="minorEastAsia"/>
          <w:sz w:val="21"/>
          <w:szCs w:val="21"/>
        </w:rPr>
      </w:pPr>
      <w:bookmarkStart w:id="71" w:name="OLE_LINK34"/>
      <w:bookmarkStart w:id="72" w:name="OLE_LINK39"/>
      <w:bookmarkStart w:id="73" w:name="OLE_LINK53"/>
      <w:bookmarkEnd w:id="62"/>
      <w:bookmarkEnd w:id="63"/>
      <w:r w:rsidRPr="001D0DE2">
        <w:rPr>
          <w:rFonts w:eastAsiaTheme="minorEastAsia" w:hint="eastAsia"/>
          <w:sz w:val="21"/>
          <w:szCs w:val="21"/>
        </w:rPr>
        <w:t>Whether</w:t>
      </w:r>
      <w:r w:rsidR="00D0089B">
        <w:rPr>
          <w:rFonts w:eastAsiaTheme="minorEastAsia" w:hint="eastAsia"/>
          <w:sz w:val="21"/>
          <w:szCs w:val="21"/>
        </w:rPr>
        <w:t xml:space="preserve"> early identification is needed when legacy RO is selected?</w:t>
      </w:r>
    </w:p>
    <w:bookmarkEnd w:id="71"/>
    <w:bookmarkEnd w:id="72"/>
    <w:bookmarkEnd w:id="73"/>
    <w:p w:rsidR="005779DC" w:rsidRDefault="005779DC" w:rsidP="0032621B">
      <w:pPr>
        <w:pStyle w:val="a0"/>
        <w:spacing w:beforeLines="50" w:before="120"/>
        <w:rPr>
          <w:rFonts w:eastAsiaTheme="minorEastAsia"/>
          <w:lang w:eastAsia="zh-CN"/>
        </w:rPr>
      </w:pPr>
      <w:r>
        <w:rPr>
          <w:rFonts w:eastAsiaTheme="minorEastAsia" w:hint="eastAsia"/>
          <w:lang w:eastAsia="zh-CN"/>
        </w:rPr>
        <w:t>In RAN2#127bis meeting, th</w:t>
      </w:r>
      <w:bookmarkStart w:id="74" w:name="OLE_LINK29"/>
      <w:r>
        <w:rPr>
          <w:rFonts w:eastAsiaTheme="minorEastAsia" w:hint="eastAsia"/>
          <w:lang w:eastAsia="zh-CN"/>
        </w:rPr>
        <w:t>e</w:t>
      </w:r>
      <w:bookmarkEnd w:id="74"/>
      <w:r>
        <w:rPr>
          <w:rFonts w:eastAsiaTheme="minorEastAsia" w:hint="eastAsia"/>
          <w:lang w:eastAsia="zh-CN"/>
        </w:rPr>
        <w:t xml:space="preserve"> following agreements were reached:</w:t>
      </w:r>
    </w:p>
    <w:tbl>
      <w:tblPr>
        <w:tblStyle w:val="a7"/>
        <w:tblW w:w="0" w:type="auto"/>
        <w:tblInd w:w="108" w:type="dxa"/>
        <w:tblLook w:val="04A0" w:firstRow="1" w:lastRow="0" w:firstColumn="1" w:lastColumn="0" w:noHBand="0" w:noVBand="1"/>
      </w:tblPr>
      <w:tblGrid>
        <w:gridCol w:w="8414"/>
      </w:tblGrid>
      <w:tr w:rsidR="005779DC" w:rsidTr="005779DC">
        <w:tc>
          <w:tcPr>
            <w:tcW w:w="8414" w:type="dxa"/>
          </w:tcPr>
          <w:p w:rsidR="005779DC" w:rsidRPr="0041604E" w:rsidRDefault="005779DC" w:rsidP="005779DC">
            <w:pPr>
              <w:pStyle w:val="Agreement"/>
              <w:tabs>
                <w:tab w:val="clear" w:pos="-8264"/>
                <w:tab w:val="num" w:pos="1619"/>
              </w:tabs>
              <w:spacing w:line="240" w:lineRule="auto"/>
              <w:ind w:left="1619"/>
              <w:rPr>
                <w:lang w:eastAsia="zh-CN"/>
              </w:rPr>
            </w:pPr>
            <w:r w:rsidRPr="0041604E">
              <w:rPr>
                <w:lang w:eastAsia="zh-CN"/>
              </w:rPr>
              <w:t>RAN2 understand that if additional RO is selected by SBFD-aware UE, early identification via Msg1 is possible from NW point of view for this UE without specification impact.</w:t>
            </w:r>
          </w:p>
          <w:p w:rsidR="005779DC" w:rsidRPr="005779DC" w:rsidRDefault="005779DC" w:rsidP="005779DC">
            <w:pPr>
              <w:pStyle w:val="Agreement"/>
              <w:tabs>
                <w:tab w:val="clear" w:pos="-8264"/>
                <w:tab w:val="num" w:pos="1619"/>
              </w:tabs>
              <w:spacing w:line="240" w:lineRule="auto"/>
              <w:ind w:left="1619"/>
              <w:rPr>
                <w:rFonts w:eastAsiaTheme="minorEastAsia"/>
                <w:lang w:eastAsia="zh-CN"/>
              </w:rPr>
            </w:pPr>
            <w:r w:rsidRPr="00DC1013">
              <w:rPr>
                <w:lang w:eastAsia="zh-CN"/>
              </w:rPr>
              <w:t xml:space="preserve">From R2 point of view, there is no need to introduce SBFD as a new </w:t>
            </w:r>
            <w:r w:rsidRPr="00DC1013">
              <w:rPr>
                <w:lang w:eastAsia="zh-CN"/>
              </w:rPr>
              <w:lastRenderedPageBreak/>
              <w:t>feature combination in the current PRACH preamble partitioning framework.</w:t>
            </w:r>
          </w:p>
        </w:tc>
      </w:tr>
    </w:tbl>
    <w:p w:rsidR="008074ED" w:rsidRDefault="005779DC" w:rsidP="0032621B">
      <w:pPr>
        <w:pStyle w:val="a0"/>
        <w:spacing w:beforeLines="50" w:before="120"/>
        <w:rPr>
          <w:rFonts w:eastAsiaTheme="minorEastAsia"/>
          <w:lang w:eastAsia="zh-CN"/>
        </w:rPr>
      </w:pPr>
      <w:r>
        <w:rPr>
          <w:rFonts w:eastAsiaTheme="minorEastAsia" w:hint="eastAsia"/>
          <w:lang w:eastAsia="zh-CN"/>
        </w:rPr>
        <w:lastRenderedPageBreak/>
        <w:t xml:space="preserve">Based on the above agreements, it is obvious </w:t>
      </w:r>
      <w:r w:rsidR="002610C1">
        <w:rPr>
          <w:rFonts w:eastAsiaTheme="minorEastAsia" w:hint="eastAsia"/>
          <w:lang w:eastAsia="zh-CN"/>
        </w:rPr>
        <w:t>that if additional RO is selected, early identification via Msg1 is possible. If legacy RO is selected, since SBFD is not introduced as a feature combination, early identification</w:t>
      </w:r>
      <w:r w:rsidR="00827853">
        <w:rPr>
          <w:rFonts w:eastAsiaTheme="minorEastAsia" w:hint="eastAsia"/>
          <w:lang w:eastAsia="zh-CN"/>
        </w:rPr>
        <w:t xml:space="preserve"> via Msg1</w:t>
      </w:r>
      <w:r w:rsidR="002610C1">
        <w:rPr>
          <w:rFonts w:eastAsiaTheme="minorEastAsia" w:hint="eastAsia"/>
          <w:lang w:eastAsia="zh-CN"/>
        </w:rPr>
        <w:t xml:space="preserve"> is not supported. </w:t>
      </w:r>
    </w:p>
    <w:p w:rsidR="002C7FC9" w:rsidRDefault="002610C1" w:rsidP="002610C1">
      <w:pPr>
        <w:pStyle w:val="a0"/>
        <w:spacing w:beforeLines="50" w:before="120"/>
        <w:rPr>
          <w:rFonts w:eastAsiaTheme="minorEastAsia"/>
          <w:lang w:eastAsia="zh-CN"/>
        </w:rPr>
      </w:pPr>
      <w:r>
        <w:rPr>
          <w:rFonts w:eastAsiaTheme="minorEastAsia" w:hint="eastAsia"/>
          <w:lang w:eastAsia="zh-CN"/>
        </w:rPr>
        <w:t>Based on the above background, what needs to be discussed next is whether early identificatio</w:t>
      </w:r>
      <w:r w:rsidR="00D00BA6">
        <w:rPr>
          <w:rFonts w:eastAsiaTheme="minorEastAsia" w:hint="eastAsia"/>
          <w:lang w:eastAsia="zh-CN"/>
        </w:rPr>
        <w:t>n via Msg3 needs to be supported in case of legacy RO is selected.</w:t>
      </w:r>
    </w:p>
    <w:p w:rsidR="002C7FC9" w:rsidRDefault="002C7FC9" w:rsidP="002610C1">
      <w:pPr>
        <w:pStyle w:val="a0"/>
        <w:spacing w:beforeLines="50" w:before="120"/>
        <w:rPr>
          <w:rFonts w:eastAsiaTheme="minorEastAsia"/>
          <w:lang w:eastAsia="zh-CN"/>
        </w:rPr>
      </w:pPr>
      <w:r>
        <w:rPr>
          <w:rFonts w:eastAsiaTheme="minorEastAsia" w:hint="eastAsia"/>
          <w:lang w:eastAsia="zh-CN"/>
        </w:rPr>
        <w:t xml:space="preserve">In </w:t>
      </w:r>
      <w:r w:rsidR="0085693F">
        <w:rPr>
          <w:rFonts w:eastAsiaTheme="minorEastAsia" w:hint="eastAsia"/>
          <w:lang w:eastAsia="zh-CN"/>
        </w:rPr>
        <w:t xml:space="preserve">last </w:t>
      </w:r>
      <w:r>
        <w:rPr>
          <w:rFonts w:eastAsiaTheme="minorEastAsia" w:hint="eastAsia"/>
          <w:lang w:eastAsia="zh-CN"/>
        </w:rPr>
        <w:t>RAN1 meeting, it was agreed that:</w:t>
      </w:r>
    </w:p>
    <w:tbl>
      <w:tblPr>
        <w:tblStyle w:val="a7"/>
        <w:tblW w:w="0" w:type="auto"/>
        <w:tblInd w:w="108" w:type="dxa"/>
        <w:tblLook w:val="04A0" w:firstRow="1" w:lastRow="0" w:firstColumn="1" w:lastColumn="0" w:noHBand="0" w:noVBand="1"/>
      </w:tblPr>
      <w:tblGrid>
        <w:gridCol w:w="8414"/>
      </w:tblGrid>
      <w:tr w:rsidR="002C7FC9" w:rsidTr="002C7FC9">
        <w:tc>
          <w:tcPr>
            <w:tcW w:w="8414" w:type="dxa"/>
          </w:tcPr>
          <w:p w:rsidR="002C7FC9" w:rsidRDefault="002C7FC9" w:rsidP="002610C1">
            <w:pPr>
              <w:pStyle w:val="a0"/>
              <w:spacing w:beforeLines="50" w:before="120"/>
              <w:rPr>
                <w:rFonts w:eastAsiaTheme="minorEastAsia"/>
                <w:lang w:eastAsia="zh-CN"/>
              </w:rPr>
            </w:pPr>
            <w:r w:rsidRPr="002C7FC9">
              <w:rPr>
                <w:rFonts w:eastAsia="Times New Roman"/>
              </w:rPr>
              <w:t>For CBRA, if a SBFD-aware UE transmits Msg1 in legacy-RO, the UE follows the legacy behavior during the random access procedure</w:t>
            </w:r>
          </w:p>
        </w:tc>
      </w:tr>
    </w:tbl>
    <w:p w:rsidR="002C7FC9" w:rsidRDefault="0085693F" w:rsidP="002610C1">
      <w:pPr>
        <w:pStyle w:val="a0"/>
        <w:spacing w:beforeLines="50" w:before="120"/>
        <w:rPr>
          <w:rFonts w:eastAsiaTheme="minorEastAsia"/>
          <w:lang w:eastAsia="zh-CN"/>
        </w:rPr>
      </w:pPr>
      <w:r>
        <w:rPr>
          <w:rFonts w:eastAsiaTheme="minorEastAsia" w:hint="eastAsia"/>
          <w:lang w:eastAsia="zh-CN"/>
        </w:rPr>
        <w:t>This means Msg3 will not be enhanced</w:t>
      </w:r>
      <w:r w:rsidR="000171F6">
        <w:rPr>
          <w:rFonts w:eastAsiaTheme="minorEastAsia" w:hint="eastAsia"/>
          <w:lang w:eastAsia="zh-CN"/>
        </w:rPr>
        <w:t>. Hence, early identification via Msg3 cannot be supported in case of legacy RO is selected.</w:t>
      </w:r>
    </w:p>
    <w:p w:rsidR="00020B99" w:rsidRDefault="00A861EE" w:rsidP="00020B99">
      <w:pPr>
        <w:pStyle w:val="a0"/>
        <w:spacing w:after="240"/>
        <w:rPr>
          <w:rFonts w:eastAsiaTheme="minorEastAsia"/>
          <w:b/>
          <w:lang w:eastAsia="zh-CN"/>
        </w:rPr>
      </w:pPr>
      <w:bookmarkStart w:id="75" w:name="OLE_LINK56"/>
      <w:bookmarkStart w:id="76" w:name="OLE_LINK57"/>
      <w:bookmarkStart w:id="77" w:name="_Ref191568341"/>
      <w:bookmarkStart w:id="78" w:name="OLE_LINK45"/>
      <w:bookmarkStart w:id="79" w:name="OLE_LINK46"/>
      <w:bookmarkStart w:id="80" w:name="OLE_LINK62"/>
      <w:r>
        <w:rPr>
          <w:b/>
        </w:rPr>
        <w:t xml:space="preserve">Proposal </w:t>
      </w:r>
      <w:r>
        <w:rPr>
          <w:b/>
        </w:rPr>
        <w:fldChar w:fldCharType="begin"/>
      </w:r>
      <w:r>
        <w:rPr>
          <w:b/>
        </w:rPr>
        <w:instrText xml:space="preserve"> SEQ Proposal \* ARABIC </w:instrText>
      </w:r>
      <w:r>
        <w:rPr>
          <w:b/>
        </w:rPr>
        <w:fldChar w:fldCharType="separate"/>
      </w:r>
      <w:r w:rsidR="004E54FF">
        <w:rPr>
          <w:b/>
          <w:noProof/>
        </w:rPr>
        <w:t>9</w:t>
      </w:r>
      <w:r>
        <w:rPr>
          <w:b/>
        </w:rPr>
        <w:fldChar w:fldCharType="end"/>
      </w:r>
      <w:r>
        <w:rPr>
          <w:rFonts w:eastAsia="宋体"/>
          <w:b/>
          <w:lang w:eastAsia="zh-CN"/>
        </w:rPr>
        <w:t>:</w:t>
      </w:r>
      <w:bookmarkEnd w:id="75"/>
      <w:bookmarkEnd w:id="76"/>
      <w:r w:rsidR="00020B99" w:rsidRPr="00147BDD">
        <w:rPr>
          <w:rFonts w:eastAsiaTheme="minorEastAsia"/>
          <w:b/>
          <w:lang w:eastAsia="zh-CN"/>
        </w:rPr>
        <w:t xml:space="preserve"> </w:t>
      </w:r>
      <w:r w:rsidR="002F1F2B">
        <w:rPr>
          <w:rFonts w:eastAsiaTheme="minorEastAsia" w:hint="eastAsia"/>
          <w:b/>
          <w:lang w:eastAsia="zh-CN"/>
        </w:rPr>
        <w:t>Follow RAN1 agreement, i</w:t>
      </w:r>
      <w:r w:rsidR="00B50102">
        <w:rPr>
          <w:rFonts w:eastAsiaTheme="minorEastAsia" w:hint="eastAsia"/>
          <w:b/>
          <w:lang w:eastAsia="zh-CN"/>
        </w:rPr>
        <w:t>f legacy RO is selected, e</w:t>
      </w:r>
      <w:r w:rsidR="00020B99">
        <w:rPr>
          <w:rFonts w:eastAsiaTheme="minorEastAsia" w:hint="eastAsia"/>
          <w:b/>
          <w:lang w:eastAsia="zh-CN"/>
        </w:rPr>
        <w:t xml:space="preserve">arly identification </w:t>
      </w:r>
      <w:r w:rsidR="00B50102">
        <w:rPr>
          <w:rFonts w:eastAsiaTheme="minorEastAsia" w:hint="eastAsia"/>
          <w:b/>
          <w:lang w:eastAsia="zh-CN"/>
        </w:rPr>
        <w:t>via</w:t>
      </w:r>
      <w:r w:rsidR="00020B99">
        <w:rPr>
          <w:rFonts w:eastAsiaTheme="minorEastAsia" w:hint="eastAsia"/>
          <w:b/>
          <w:lang w:eastAsia="zh-CN"/>
        </w:rPr>
        <w:t xml:space="preserve"> Msg3 </w:t>
      </w:r>
      <w:r w:rsidR="000171F6">
        <w:rPr>
          <w:rFonts w:eastAsiaTheme="minorEastAsia" w:hint="eastAsia"/>
          <w:b/>
          <w:lang w:eastAsia="zh-CN"/>
        </w:rPr>
        <w:t>is not supported</w:t>
      </w:r>
      <w:r w:rsidR="00EC0341">
        <w:rPr>
          <w:rFonts w:eastAsiaTheme="minorEastAsia" w:hint="eastAsia"/>
          <w:b/>
          <w:lang w:eastAsia="zh-CN"/>
        </w:rPr>
        <w:t>.</w:t>
      </w:r>
      <w:bookmarkEnd w:id="77"/>
    </w:p>
    <w:bookmarkEnd w:id="78"/>
    <w:bookmarkEnd w:id="79"/>
    <w:bookmarkEnd w:id="80"/>
    <w:p w:rsidR="00302DB1" w:rsidRDefault="00933F83" w:rsidP="00664D9D">
      <w:pPr>
        <w:pStyle w:val="1"/>
        <w:keepNext w:val="0"/>
        <w:widowControl w:val="0"/>
        <w:jc w:val="both"/>
      </w:pPr>
      <w:r>
        <w:t>Conclusion</w:t>
      </w:r>
    </w:p>
    <w:p w:rsidR="00302DB1" w:rsidRDefault="00933F83">
      <w:pPr>
        <w:pStyle w:val="a0"/>
        <w:rPr>
          <w:rFonts w:eastAsia="宋体"/>
          <w:lang w:val="en-GB" w:eastAsia="zh-CN"/>
        </w:rPr>
      </w:pPr>
      <w:r>
        <w:rPr>
          <w:rFonts w:eastAsia="宋体" w:hint="eastAsia"/>
          <w:lang w:val="en-GB" w:eastAsia="zh-CN"/>
        </w:rPr>
        <w:t>According to the analysis in section 2, it is proposed:</w:t>
      </w:r>
    </w:p>
    <w:p w:rsidR="00F00AE9" w:rsidRDefault="00F93125" w:rsidP="00F00AE9">
      <w:pPr>
        <w:pStyle w:val="a0"/>
        <w:rPr>
          <w:rFonts w:eastAsia="宋体"/>
          <w:b/>
          <w:u w:val="single"/>
          <w:lang w:val="en-GB" w:eastAsia="zh-CN"/>
        </w:rPr>
      </w:pPr>
      <w:r>
        <w:rPr>
          <w:rFonts w:eastAsia="宋体" w:hint="eastAsia"/>
          <w:b/>
          <w:u w:val="single"/>
          <w:lang w:val="en-GB" w:eastAsia="zh-CN"/>
        </w:rPr>
        <w:t>LTM related RA can use SBFD symbols</w:t>
      </w:r>
      <w:r w:rsidR="0077467F">
        <w:rPr>
          <w:rFonts w:eastAsia="宋体" w:hint="eastAsia"/>
          <w:b/>
          <w:u w:val="single"/>
          <w:lang w:val="en-GB" w:eastAsia="zh-CN"/>
        </w:rPr>
        <w:t xml:space="preserve"> </w:t>
      </w:r>
      <w:r w:rsidR="0077467F" w:rsidRPr="00D14B7E">
        <w:rPr>
          <w:rFonts w:eastAsia="宋体" w:hint="eastAsia"/>
          <w:b/>
          <w:highlight w:val="lightGray"/>
          <w:u w:val="single"/>
          <w:lang w:val="en-GB" w:eastAsia="zh-CN"/>
        </w:rPr>
        <w:t>[</w:t>
      </w:r>
      <w:r w:rsidR="002D7AFF" w:rsidRPr="002D7AFF">
        <w:rPr>
          <w:rFonts w:eastAsia="Times New Roman"/>
          <w:b/>
          <w:bCs/>
          <w:highlight w:val="lightGray"/>
          <w:u w:val="single"/>
          <w:lang w:eastAsia="sv-SE"/>
        </w:rPr>
        <w:t>Open issue number RRC-2</w:t>
      </w:r>
      <w:r w:rsidR="0077467F" w:rsidRPr="002D7AFF">
        <w:rPr>
          <w:rFonts w:eastAsia="宋体" w:hint="eastAsia"/>
          <w:b/>
          <w:highlight w:val="lightGray"/>
          <w:u w:val="single"/>
          <w:lang w:val="en-GB" w:eastAsia="zh-CN"/>
        </w:rPr>
        <w:t>]</w:t>
      </w:r>
    </w:p>
    <w:p w:rsidR="005731AD" w:rsidRDefault="005731AD" w:rsidP="00B73E7A">
      <w:pPr>
        <w:pStyle w:val="a0"/>
        <w:rPr>
          <w:rFonts w:eastAsiaTheme="minorEastAsia"/>
          <w:b/>
          <w:lang w:eastAsia="zh-CN"/>
        </w:rPr>
      </w:pPr>
      <w:r>
        <w:rPr>
          <w:rFonts w:eastAsiaTheme="minorEastAsia"/>
          <w:b/>
          <w:lang w:eastAsia="zh-CN"/>
        </w:rPr>
        <w:fldChar w:fldCharType="begin"/>
      </w:r>
      <w:r>
        <w:rPr>
          <w:rFonts w:eastAsia="宋体"/>
          <w:b/>
          <w:u w:val="single"/>
          <w:lang w:val="en-GB" w:eastAsia="zh-CN"/>
        </w:rPr>
        <w:instrText xml:space="preserve"> </w:instrText>
      </w:r>
      <w:r>
        <w:rPr>
          <w:rFonts w:eastAsia="宋体" w:hint="eastAsia"/>
          <w:b/>
          <w:u w:val="single"/>
          <w:lang w:val="en-GB" w:eastAsia="zh-CN"/>
        </w:rPr>
        <w:instrText>REF _Ref197433027 \h</w:instrText>
      </w:r>
      <w:r>
        <w:rPr>
          <w:rFonts w:eastAsia="宋体"/>
          <w:b/>
          <w:u w:val="single"/>
          <w:lang w:val="en-GB" w:eastAsia="zh-CN"/>
        </w:rPr>
        <w:instrText xml:space="preserve"> </w:instrText>
      </w:r>
      <w:r>
        <w:rPr>
          <w:rFonts w:eastAsiaTheme="minorEastAsia"/>
          <w:b/>
          <w:lang w:eastAsia="zh-CN"/>
        </w:rPr>
      </w:r>
      <w:r>
        <w:rPr>
          <w:rFonts w:eastAsiaTheme="minorEastAsia"/>
          <w:b/>
          <w:lang w:eastAsia="zh-CN"/>
        </w:rPr>
        <w:fldChar w:fldCharType="separate"/>
      </w:r>
      <w:r w:rsidR="00D10030" w:rsidRPr="008D3743">
        <w:rPr>
          <w:b/>
        </w:rPr>
        <w:t xml:space="preserve">Proposal </w:t>
      </w:r>
      <w:r w:rsidR="00D10030" w:rsidRPr="008D3743">
        <w:rPr>
          <w:b/>
          <w:noProof/>
        </w:rPr>
        <w:t>1</w:t>
      </w:r>
      <w:r w:rsidR="00D10030" w:rsidRPr="008D3743">
        <w:rPr>
          <w:rFonts w:eastAsiaTheme="minorEastAsia"/>
          <w:b/>
          <w:lang w:eastAsia="zh-CN"/>
        </w:rPr>
        <w:t xml:space="preserve">: </w:t>
      </w:r>
      <w:r w:rsidR="00D10030" w:rsidRPr="007C24FA">
        <w:rPr>
          <w:rFonts w:eastAsiaTheme="minorEastAsia" w:hint="eastAsia"/>
          <w:b/>
          <w:lang w:eastAsia="zh-CN"/>
        </w:rPr>
        <w:t>(</w:t>
      </w:r>
      <w:r w:rsidR="00D10030" w:rsidRPr="007C24FA">
        <w:rPr>
          <w:b/>
          <w:bCs/>
          <w:lang w:eastAsia="sv-SE"/>
        </w:rPr>
        <w:t>RRC-2</w:t>
      </w:r>
      <w:r w:rsidR="00D10030" w:rsidRPr="007C24FA">
        <w:rPr>
          <w:rFonts w:hint="eastAsia"/>
          <w:b/>
          <w:bCs/>
          <w:lang w:eastAsia="zh-CN"/>
        </w:rPr>
        <w:t xml:space="preserve">) </w:t>
      </w:r>
      <w:r w:rsidR="00D10030" w:rsidRPr="007C24FA">
        <w:rPr>
          <w:rFonts w:eastAsiaTheme="minorEastAsia" w:hint="eastAsia"/>
          <w:b/>
          <w:lang w:eastAsia="zh-CN"/>
        </w:rPr>
        <w:t>LTM</w:t>
      </w:r>
      <w:r w:rsidR="00D10030" w:rsidRPr="008D3743">
        <w:rPr>
          <w:rFonts w:eastAsiaTheme="minorEastAsia" w:hint="eastAsia"/>
          <w:b/>
          <w:lang w:eastAsia="zh-CN"/>
        </w:rPr>
        <w:t xml:space="preserve"> related RA can be supported in SBFD symbols for reducing the UL synchronization time.</w:t>
      </w:r>
      <w:r>
        <w:rPr>
          <w:rFonts w:eastAsiaTheme="minorEastAsia"/>
          <w:b/>
          <w:lang w:eastAsia="zh-CN"/>
        </w:rPr>
        <w:fldChar w:fldCharType="end"/>
      </w:r>
    </w:p>
    <w:p w:rsidR="00B73E7A" w:rsidRDefault="00B73E7A" w:rsidP="00B73E7A">
      <w:pPr>
        <w:pStyle w:val="a0"/>
        <w:rPr>
          <w:rFonts w:eastAsia="宋体"/>
          <w:b/>
          <w:u w:val="single"/>
          <w:lang w:val="en-GB" w:eastAsia="zh-CN"/>
        </w:rPr>
      </w:pPr>
      <w:r>
        <w:rPr>
          <w:rFonts w:eastAsia="宋体" w:hint="eastAsia"/>
          <w:b/>
          <w:u w:val="single"/>
          <w:lang w:val="en-GB" w:eastAsia="zh-CN"/>
        </w:rPr>
        <w:t xml:space="preserve">RO type </w:t>
      </w:r>
      <w:r w:rsidR="00F93125">
        <w:rPr>
          <w:rFonts w:eastAsia="宋体" w:hint="eastAsia"/>
          <w:b/>
          <w:u w:val="single"/>
          <w:lang w:val="en-GB" w:eastAsia="zh-CN"/>
        </w:rPr>
        <w:t>indication for CFRA</w:t>
      </w:r>
    </w:p>
    <w:p w:rsidR="005731AD" w:rsidRDefault="005731AD" w:rsidP="00B73E7A">
      <w:pPr>
        <w:pStyle w:val="a0"/>
        <w:rPr>
          <w:rFonts w:eastAsia="宋体"/>
          <w:b/>
          <w:u w:val="single"/>
          <w:lang w:val="en-GB" w:eastAsia="zh-CN"/>
        </w:rPr>
      </w:pPr>
      <w:r>
        <w:rPr>
          <w:rFonts w:eastAsia="宋体"/>
          <w:b/>
          <w:u w:val="single"/>
          <w:lang w:val="en-GB" w:eastAsia="zh-CN"/>
        </w:rPr>
        <w:fldChar w:fldCharType="begin"/>
      </w:r>
      <w:r>
        <w:rPr>
          <w:rFonts w:eastAsia="宋体"/>
          <w:b/>
          <w:u w:val="single"/>
          <w:lang w:val="en-GB" w:eastAsia="zh-CN"/>
        </w:rPr>
        <w:instrText xml:space="preserve"> REF _Ref183449372 \h </w:instrText>
      </w:r>
      <w:r>
        <w:rPr>
          <w:rFonts w:eastAsia="宋体"/>
          <w:b/>
          <w:u w:val="single"/>
          <w:lang w:val="en-GB" w:eastAsia="zh-CN"/>
        </w:rPr>
      </w:r>
      <w:r>
        <w:rPr>
          <w:rFonts w:eastAsia="宋体"/>
          <w:b/>
          <w:u w:val="single"/>
          <w:lang w:val="en-GB" w:eastAsia="zh-CN"/>
        </w:rPr>
        <w:fldChar w:fldCharType="separate"/>
      </w:r>
      <w:r w:rsidR="001D78A6">
        <w:rPr>
          <w:b/>
        </w:rPr>
        <w:t xml:space="preserve">Proposal </w:t>
      </w:r>
      <w:r w:rsidR="001D78A6">
        <w:rPr>
          <w:b/>
          <w:noProof/>
        </w:rPr>
        <w:t>2</w:t>
      </w:r>
      <w:r w:rsidR="001D78A6" w:rsidRPr="00E04B4C">
        <w:rPr>
          <w:rFonts w:eastAsiaTheme="minorEastAsia" w:hint="eastAsia"/>
          <w:b/>
          <w:lang w:eastAsia="zh-CN"/>
        </w:rPr>
        <w:t>:</w:t>
      </w:r>
      <w:r w:rsidR="001D78A6" w:rsidRPr="00147BDD">
        <w:rPr>
          <w:rFonts w:eastAsiaTheme="minorEastAsia"/>
          <w:b/>
          <w:lang w:eastAsia="zh-CN"/>
        </w:rPr>
        <w:t xml:space="preserve"> </w:t>
      </w:r>
      <w:r w:rsidR="001D78A6">
        <w:rPr>
          <w:rFonts w:eastAsiaTheme="minorEastAsia" w:hint="eastAsia"/>
          <w:b/>
          <w:lang w:eastAsia="zh-CN"/>
        </w:rPr>
        <w:t xml:space="preserve">For CFRA </w:t>
      </w:r>
      <w:r w:rsidR="001D78A6">
        <w:rPr>
          <w:rFonts w:eastAsiaTheme="minorEastAsia"/>
          <w:b/>
          <w:lang w:eastAsia="zh-CN"/>
        </w:rPr>
        <w:t>triggered</w:t>
      </w:r>
      <w:r w:rsidR="001D78A6">
        <w:rPr>
          <w:rFonts w:eastAsiaTheme="minorEastAsia" w:hint="eastAsia"/>
          <w:b/>
          <w:lang w:eastAsia="zh-CN"/>
        </w:rPr>
        <w:t xml:space="preserve"> by PDCCH order, follow RAN1 agreement, the RO type is indicated in the DCI of PDCCH order.</w:t>
      </w:r>
      <w:r>
        <w:rPr>
          <w:rFonts w:eastAsia="宋体"/>
          <w:b/>
          <w:u w:val="single"/>
          <w:lang w:val="en-GB" w:eastAsia="zh-CN"/>
        </w:rPr>
        <w:fldChar w:fldCharType="end"/>
      </w:r>
    </w:p>
    <w:p w:rsidR="005731AD" w:rsidRDefault="005731AD" w:rsidP="00B73E7A">
      <w:pPr>
        <w:pStyle w:val="a0"/>
        <w:rPr>
          <w:rFonts w:eastAsia="宋体"/>
          <w:b/>
          <w:u w:val="single"/>
          <w:lang w:val="en-GB" w:eastAsia="zh-CN"/>
        </w:rPr>
      </w:pPr>
      <w:r>
        <w:rPr>
          <w:rFonts w:eastAsia="宋体"/>
          <w:b/>
          <w:u w:val="single"/>
          <w:lang w:val="en-GB" w:eastAsia="zh-CN"/>
        </w:rPr>
        <w:fldChar w:fldCharType="begin"/>
      </w:r>
      <w:r>
        <w:rPr>
          <w:rFonts w:eastAsia="宋体"/>
          <w:b/>
          <w:u w:val="single"/>
          <w:lang w:val="en-GB" w:eastAsia="zh-CN"/>
        </w:rPr>
        <w:instrText xml:space="preserve"> REF _Ref197433047 \h </w:instrText>
      </w:r>
      <w:r>
        <w:rPr>
          <w:rFonts w:eastAsia="宋体"/>
          <w:b/>
          <w:u w:val="single"/>
          <w:lang w:val="en-GB" w:eastAsia="zh-CN"/>
        </w:rPr>
      </w:r>
      <w:r>
        <w:rPr>
          <w:rFonts w:eastAsia="宋体"/>
          <w:b/>
          <w:u w:val="single"/>
          <w:lang w:val="en-GB" w:eastAsia="zh-CN"/>
        </w:rPr>
        <w:fldChar w:fldCharType="separate"/>
      </w:r>
      <w:r w:rsidR="00D10030" w:rsidRPr="00E04B4C">
        <w:rPr>
          <w:rFonts w:eastAsiaTheme="minorEastAsia"/>
          <w:b/>
          <w:lang w:eastAsia="zh-CN"/>
        </w:rPr>
        <w:t xml:space="preserve">Proposal </w:t>
      </w:r>
      <w:r w:rsidR="00D10030">
        <w:rPr>
          <w:rFonts w:eastAsiaTheme="minorEastAsia"/>
          <w:b/>
          <w:noProof/>
          <w:lang w:eastAsia="zh-CN"/>
        </w:rPr>
        <w:t>3</w:t>
      </w:r>
      <w:r w:rsidR="00D10030" w:rsidRPr="00E04B4C">
        <w:rPr>
          <w:rFonts w:eastAsiaTheme="minorEastAsia" w:hint="eastAsia"/>
          <w:b/>
          <w:lang w:eastAsia="zh-CN"/>
        </w:rPr>
        <w:t>:</w:t>
      </w:r>
      <w:r w:rsidR="00D10030" w:rsidRPr="00147BDD">
        <w:rPr>
          <w:rFonts w:eastAsiaTheme="minorEastAsia"/>
          <w:b/>
          <w:lang w:eastAsia="zh-CN"/>
        </w:rPr>
        <w:t xml:space="preserve"> </w:t>
      </w:r>
      <w:r w:rsidR="00D10030" w:rsidRPr="00E41809">
        <w:rPr>
          <w:rFonts w:eastAsiaTheme="minorEastAsia" w:hint="eastAsia"/>
          <w:b/>
          <w:lang w:eastAsia="zh-CN"/>
        </w:rPr>
        <w:t>(</w:t>
      </w:r>
      <w:r w:rsidR="00D10030" w:rsidRPr="00E41809">
        <w:rPr>
          <w:b/>
          <w:bCs/>
          <w:lang w:eastAsia="sv-SE"/>
        </w:rPr>
        <w:t>RRC-2</w:t>
      </w:r>
      <w:r w:rsidR="00D10030" w:rsidRPr="00E41809">
        <w:rPr>
          <w:rFonts w:eastAsiaTheme="minorEastAsia" w:hint="eastAsia"/>
          <w:b/>
          <w:lang w:eastAsia="zh-CN"/>
        </w:rPr>
        <w:t>)</w:t>
      </w:r>
      <w:r w:rsidR="00D10030">
        <w:rPr>
          <w:rFonts w:eastAsiaTheme="minorEastAsia" w:hint="eastAsia"/>
          <w:b/>
          <w:lang w:eastAsia="zh-CN"/>
        </w:rPr>
        <w:t xml:space="preserve"> If Proposal1 is agreed, for CFRA </w:t>
      </w:r>
      <w:r w:rsidR="00D10030">
        <w:rPr>
          <w:rFonts w:eastAsiaTheme="minorEastAsia"/>
          <w:b/>
          <w:lang w:eastAsia="zh-CN"/>
        </w:rPr>
        <w:t>triggered</w:t>
      </w:r>
      <w:r w:rsidR="00D10030">
        <w:rPr>
          <w:rFonts w:eastAsiaTheme="minorEastAsia" w:hint="eastAsia"/>
          <w:b/>
          <w:lang w:eastAsia="zh-CN"/>
        </w:rPr>
        <w:t xml:space="preserve"> by early UL synchronization with an LTM candidate cell and RACH-based LTM cell switch, the RO type is indicated in the </w:t>
      </w:r>
      <w:proofErr w:type="spellStart"/>
      <w:r w:rsidR="00D10030" w:rsidRPr="00EE30E6">
        <w:rPr>
          <w:rFonts w:eastAsia="宋体"/>
          <w:b/>
          <w:i/>
          <w:kern w:val="2"/>
          <w:szCs w:val="20"/>
          <w:lang w:eastAsia="zh-CN"/>
        </w:rPr>
        <w:t>EarlyUL-SyncConfig</w:t>
      </w:r>
      <w:proofErr w:type="spellEnd"/>
      <w:r w:rsidR="00D10030" w:rsidRPr="00EE30E6">
        <w:rPr>
          <w:rFonts w:eastAsiaTheme="minorEastAsia" w:hint="eastAsia"/>
          <w:b/>
          <w:lang w:eastAsia="zh-CN"/>
        </w:rPr>
        <w:t>.</w:t>
      </w:r>
      <w:r>
        <w:rPr>
          <w:rFonts w:eastAsia="宋体"/>
          <w:b/>
          <w:u w:val="single"/>
          <w:lang w:val="en-GB" w:eastAsia="zh-CN"/>
        </w:rPr>
        <w:fldChar w:fldCharType="end"/>
      </w:r>
    </w:p>
    <w:p w:rsidR="00137330" w:rsidRDefault="00561379" w:rsidP="00137330">
      <w:pPr>
        <w:pStyle w:val="a0"/>
        <w:rPr>
          <w:rFonts w:eastAsia="宋体"/>
          <w:b/>
          <w:u w:val="single"/>
          <w:lang w:val="en-GB" w:eastAsia="zh-CN"/>
        </w:rPr>
      </w:pPr>
      <w:r>
        <w:rPr>
          <w:rFonts w:eastAsia="宋体" w:hint="eastAsia"/>
          <w:b/>
          <w:u w:val="single"/>
          <w:lang w:val="en-GB" w:eastAsia="zh-CN"/>
        </w:rPr>
        <w:t xml:space="preserve">RO type selection for CFRA/CBRA </w:t>
      </w:r>
      <w:proofErr w:type="spellStart"/>
      <w:r>
        <w:rPr>
          <w:rFonts w:eastAsia="宋体" w:hint="eastAsia"/>
          <w:b/>
          <w:u w:val="single"/>
          <w:lang w:val="en-GB" w:eastAsia="zh-CN"/>
        </w:rPr>
        <w:t>fallback</w:t>
      </w:r>
      <w:proofErr w:type="spellEnd"/>
    </w:p>
    <w:p w:rsidR="00C810C7" w:rsidRDefault="00957357" w:rsidP="00E65CCA">
      <w:pPr>
        <w:pStyle w:val="a0"/>
        <w:rPr>
          <w:rFonts w:eastAsiaTheme="minorEastAsia"/>
          <w:b/>
          <w:lang w:eastAsia="zh-CN"/>
        </w:rPr>
      </w:pPr>
      <w:r>
        <w:rPr>
          <w:rFonts w:eastAsiaTheme="minorEastAsia"/>
          <w:b/>
          <w:lang w:val="en-GB" w:eastAsia="zh-CN"/>
        </w:rPr>
        <w:fldChar w:fldCharType="begin"/>
      </w:r>
      <w:r>
        <w:rPr>
          <w:rFonts w:eastAsiaTheme="minorEastAsia"/>
          <w:b/>
          <w:lang w:val="en-GB" w:eastAsia="zh-CN"/>
        </w:rPr>
        <w:instrText xml:space="preserve"> REF _Ref197438675 \h </w:instrText>
      </w:r>
      <w:r>
        <w:rPr>
          <w:rFonts w:eastAsiaTheme="minorEastAsia"/>
          <w:b/>
          <w:lang w:val="en-GB" w:eastAsia="zh-CN"/>
        </w:rPr>
      </w:r>
      <w:r>
        <w:rPr>
          <w:rFonts w:eastAsiaTheme="minorEastAsia"/>
          <w:b/>
          <w:lang w:val="en-GB" w:eastAsia="zh-CN"/>
        </w:rPr>
        <w:fldChar w:fldCharType="separate"/>
      </w:r>
      <w:r w:rsidR="00D10030">
        <w:rPr>
          <w:b/>
        </w:rPr>
        <w:t xml:space="preserve">Proposal </w:t>
      </w:r>
      <w:r w:rsidR="00D10030">
        <w:rPr>
          <w:b/>
          <w:noProof/>
        </w:rPr>
        <w:t>4</w:t>
      </w:r>
      <w:r w:rsidR="00D10030">
        <w:rPr>
          <w:rFonts w:eastAsia="宋体"/>
          <w:b/>
          <w:lang w:eastAsia="zh-CN"/>
        </w:rPr>
        <w:t xml:space="preserve">: </w:t>
      </w:r>
      <w:r w:rsidR="00D10030">
        <w:rPr>
          <w:rFonts w:eastAsiaTheme="minorEastAsia"/>
          <w:b/>
          <w:lang w:eastAsia="zh-CN"/>
        </w:rPr>
        <w:t xml:space="preserve"> </w:t>
      </w:r>
      <w:r w:rsidR="00D10030">
        <w:rPr>
          <w:rFonts w:eastAsiaTheme="minorEastAsia" w:hint="eastAsia"/>
          <w:b/>
          <w:lang w:eastAsia="zh-CN"/>
        </w:rPr>
        <w:t xml:space="preserve">If CFRA is </w:t>
      </w:r>
      <w:r w:rsidR="00D10030">
        <w:rPr>
          <w:rFonts w:eastAsiaTheme="minorEastAsia"/>
          <w:b/>
          <w:lang w:eastAsia="zh-CN"/>
        </w:rPr>
        <w:t>triggered</w:t>
      </w:r>
      <w:r w:rsidR="00D10030">
        <w:rPr>
          <w:rFonts w:eastAsiaTheme="minorEastAsia" w:hint="eastAsia"/>
          <w:b/>
          <w:lang w:eastAsia="zh-CN"/>
        </w:rPr>
        <w:t>, UE always uses the RO type indicated for CFRA even if CFRA/CBRA fallback is performed.</w:t>
      </w:r>
      <w:r>
        <w:rPr>
          <w:rFonts w:eastAsiaTheme="minorEastAsia"/>
          <w:b/>
          <w:lang w:val="en-GB" w:eastAsia="zh-CN"/>
        </w:rPr>
        <w:fldChar w:fldCharType="end"/>
      </w:r>
      <w:r w:rsidR="006E7FFE">
        <w:rPr>
          <w:rFonts w:eastAsiaTheme="minorEastAsia"/>
          <w:b/>
          <w:lang w:val="en-GB" w:eastAsia="zh-CN"/>
        </w:rPr>
        <w:fldChar w:fldCharType="begin"/>
      </w:r>
      <w:r w:rsidR="006E7FFE">
        <w:rPr>
          <w:rFonts w:eastAsiaTheme="minorEastAsia"/>
          <w:b/>
          <w:lang w:eastAsia="zh-CN"/>
        </w:rPr>
        <w:instrText xml:space="preserve"> REF _Ref197434224 \h </w:instrText>
      </w:r>
      <w:r w:rsidR="006E7FFE">
        <w:rPr>
          <w:rFonts w:eastAsiaTheme="minorEastAsia"/>
          <w:b/>
          <w:lang w:val="en-GB" w:eastAsia="zh-CN"/>
        </w:rPr>
      </w:r>
      <w:r w:rsidR="006E7FFE">
        <w:rPr>
          <w:rFonts w:eastAsiaTheme="minorEastAsia"/>
          <w:b/>
          <w:lang w:val="en-GB" w:eastAsia="zh-CN"/>
        </w:rPr>
        <w:fldChar w:fldCharType="end"/>
      </w:r>
      <w:r w:rsidR="00C810C7">
        <w:rPr>
          <w:rFonts w:eastAsiaTheme="minorEastAsia"/>
          <w:b/>
          <w:lang w:eastAsia="zh-CN"/>
        </w:rPr>
        <w:fldChar w:fldCharType="begin"/>
      </w:r>
      <w:r w:rsidR="00C810C7">
        <w:rPr>
          <w:rFonts w:eastAsiaTheme="minorEastAsia"/>
          <w:b/>
          <w:lang w:eastAsia="zh-CN"/>
        </w:rPr>
        <w:instrText xml:space="preserve"> REF _Ref197434224 \h </w:instrText>
      </w:r>
      <w:r w:rsidR="00C810C7">
        <w:rPr>
          <w:rFonts w:eastAsiaTheme="minorEastAsia"/>
          <w:b/>
          <w:lang w:eastAsia="zh-CN"/>
        </w:rPr>
      </w:r>
      <w:r w:rsidR="00C810C7">
        <w:rPr>
          <w:rFonts w:eastAsiaTheme="minorEastAsia"/>
          <w:b/>
          <w:lang w:eastAsia="zh-CN"/>
        </w:rPr>
        <w:fldChar w:fldCharType="end"/>
      </w:r>
      <w:r w:rsidR="00C810C7">
        <w:rPr>
          <w:rFonts w:eastAsiaTheme="minorEastAsia"/>
          <w:b/>
          <w:lang w:eastAsia="zh-CN"/>
        </w:rPr>
        <w:fldChar w:fldCharType="begin"/>
      </w:r>
      <w:r w:rsidR="00C810C7">
        <w:rPr>
          <w:rFonts w:eastAsiaTheme="minorEastAsia"/>
          <w:b/>
          <w:lang w:eastAsia="zh-CN"/>
        </w:rPr>
        <w:instrText xml:space="preserve"> REF _Ref197434224 \h </w:instrText>
      </w:r>
      <w:r w:rsidR="00C810C7">
        <w:rPr>
          <w:rFonts w:eastAsiaTheme="minorEastAsia"/>
          <w:b/>
          <w:lang w:eastAsia="zh-CN"/>
        </w:rPr>
      </w:r>
      <w:r w:rsidR="00C810C7">
        <w:rPr>
          <w:rFonts w:eastAsiaTheme="minorEastAsia"/>
          <w:b/>
          <w:lang w:eastAsia="zh-CN"/>
        </w:rPr>
        <w:fldChar w:fldCharType="end"/>
      </w:r>
      <w:r w:rsidR="00C810C7">
        <w:rPr>
          <w:rFonts w:eastAsiaTheme="minorEastAsia"/>
          <w:b/>
          <w:lang w:eastAsia="zh-CN"/>
        </w:rPr>
        <w:fldChar w:fldCharType="begin"/>
      </w:r>
      <w:r w:rsidR="00C810C7">
        <w:rPr>
          <w:rFonts w:eastAsia="宋体"/>
          <w:b/>
          <w:u w:val="single"/>
          <w:lang w:val="en-GB" w:eastAsia="zh-CN"/>
        </w:rPr>
        <w:instrText xml:space="preserve"> </w:instrText>
      </w:r>
      <w:r w:rsidR="00C810C7">
        <w:rPr>
          <w:rFonts w:eastAsia="宋体" w:hint="eastAsia"/>
          <w:b/>
          <w:u w:val="single"/>
          <w:lang w:val="en-GB" w:eastAsia="zh-CN"/>
        </w:rPr>
        <w:instrText>REF _Ref197434224 \h</w:instrText>
      </w:r>
      <w:r w:rsidR="00C810C7">
        <w:rPr>
          <w:rFonts w:eastAsia="宋体"/>
          <w:b/>
          <w:u w:val="single"/>
          <w:lang w:val="en-GB" w:eastAsia="zh-CN"/>
        </w:rPr>
        <w:instrText xml:space="preserve"> </w:instrText>
      </w:r>
      <w:r w:rsidR="00C810C7">
        <w:rPr>
          <w:rFonts w:eastAsiaTheme="minorEastAsia"/>
          <w:b/>
          <w:lang w:eastAsia="zh-CN"/>
        </w:rPr>
      </w:r>
      <w:r w:rsidR="00C810C7">
        <w:rPr>
          <w:rFonts w:eastAsiaTheme="minorEastAsia"/>
          <w:b/>
          <w:lang w:eastAsia="zh-CN"/>
        </w:rPr>
        <w:fldChar w:fldCharType="end"/>
      </w:r>
    </w:p>
    <w:p w:rsidR="00E65CCA" w:rsidRDefault="007D1702" w:rsidP="00E65CCA">
      <w:pPr>
        <w:pStyle w:val="a0"/>
        <w:rPr>
          <w:rFonts w:eastAsia="宋体"/>
          <w:b/>
          <w:u w:val="single"/>
          <w:lang w:val="en-GB" w:eastAsia="zh-CN"/>
        </w:rPr>
      </w:pPr>
      <w:r>
        <w:rPr>
          <w:rFonts w:eastAsia="宋体" w:hint="eastAsia"/>
          <w:b/>
          <w:u w:val="single"/>
          <w:lang w:val="en-GB" w:eastAsia="zh-CN"/>
        </w:rPr>
        <w:t>Order of RA type selection</w:t>
      </w:r>
    </w:p>
    <w:bookmarkStart w:id="81" w:name="OLE_LINK68"/>
    <w:bookmarkStart w:id="82" w:name="OLE_LINK69"/>
    <w:p w:rsidR="00696603" w:rsidRDefault="00957357" w:rsidP="0024402C">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_Ref191469197 \h </w:instrText>
      </w:r>
      <w:r>
        <w:rPr>
          <w:rFonts w:eastAsiaTheme="minorEastAsia"/>
          <w:b/>
          <w:lang w:eastAsia="zh-CN"/>
        </w:rPr>
      </w:r>
      <w:r>
        <w:rPr>
          <w:rFonts w:eastAsiaTheme="minorEastAsia"/>
          <w:b/>
          <w:lang w:eastAsia="zh-CN"/>
        </w:rPr>
        <w:fldChar w:fldCharType="separate"/>
      </w:r>
      <w:r w:rsidR="00D10030">
        <w:rPr>
          <w:b/>
        </w:rPr>
        <w:t xml:space="preserve">Proposal </w:t>
      </w:r>
      <w:r w:rsidR="00D10030">
        <w:rPr>
          <w:b/>
          <w:noProof/>
        </w:rPr>
        <w:t>5</w:t>
      </w:r>
      <w:r w:rsidR="00D10030">
        <w:rPr>
          <w:rFonts w:eastAsia="宋体"/>
          <w:b/>
          <w:lang w:eastAsia="zh-CN"/>
        </w:rPr>
        <w:t xml:space="preserve">: </w:t>
      </w:r>
      <w:r w:rsidR="00D10030" w:rsidRPr="00395078">
        <w:rPr>
          <w:rFonts w:eastAsiaTheme="minorEastAsia"/>
          <w:b/>
          <w:lang w:eastAsia="zh-CN"/>
        </w:rPr>
        <w:t xml:space="preserve"> </w:t>
      </w:r>
      <w:r w:rsidR="00D10030">
        <w:rPr>
          <w:rFonts w:eastAsiaTheme="minorEastAsia" w:hint="eastAsia"/>
          <w:b/>
          <w:lang w:eastAsia="zh-CN"/>
        </w:rPr>
        <w:t>Confirm the working assumption that for SBFD-aware UE, the selection of RO type is suggested to be performed before the selection of the set of Random Access resources.</w:t>
      </w:r>
      <w:r>
        <w:rPr>
          <w:rFonts w:eastAsiaTheme="minorEastAsia"/>
          <w:b/>
          <w:lang w:eastAsia="zh-CN"/>
        </w:rPr>
        <w:fldChar w:fldCharType="end"/>
      </w:r>
    </w:p>
    <w:p w:rsidR="0024402C" w:rsidRPr="00D57A2E" w:rsidRDefault="00957357" w:rsidP="0024402C">
      <w:pPr>
        <w:pStyle w:val="a0"/>
        <w:rPr>
          <w:rFonts w:eastAsiaTheme="minorEastAsia"/>
          <w:b/>
          <w:u w:val="single"/>
          <w:lang w:val="en-GB" w:eastAsia="zh-CN"/>
        </w:rPr>
      </w:pPr>
      <w:r>
        <w:rPr>
          <w:rFonts w:eastAsia="宋体" w:hint="eastAsia"/>
          <w:b/>
          <w:u w:val="single"/>
          <w:lang w:val="en-GB" w:eastAsia="zh-CN"/>
        </w:rPr>
        <w:t xml:space="preserve">Random Access resources set during </w:t>
      </w:r>
      <w:r w:rsidR="007D1702">
        <w:rPr>
          <w:rFonts w:eastAsia="宋体" w:hint="eastAsia"/>
          <w:b/>
          <w:u w:val="single"/>
          <w:lang w:val="en-GB" w:eastAsia="zh-CN"/>
        </w:rPr>
        <w:t xml:space="preserve">RO type </w:t>
      </w:r>
      <w:proofErr w:type="spellStart"/>
      <w:r w:rsidR="007D1702">
        <w:rPr>
          <w:rFonts w:eastAsia="宋体" w:hint="eastAsia"/>
          <w:b/>
          <w:u w:val="single"/>
          <w:lang w:val="en-GB" w:eastAsia="zh-CN"/>
        </w:rPr>
        <w:t>fallback</w:t>
      </w:r>
      <w:proofErr w:type="spellEnd"/>
      <w:r w:rsidR="007D1702">
        <w:rPr>
          <w:rFonts w:eastAsia="宋体" w:hint="eastAsia"/>
          <w:b/>
          <w:u w:val="single"/>
          <w:lang w:val="en-GB" w:eastAsia="zh-CN"/>
        </w:rPr>
        <w:t xml:space="preserve"> for CBRA</w:t>
      </w:r>
      <w:r w:rsidR="00D57A2E">
        <w:rPr>
          <w:rFonts w:eastAsia="宋体" w:hint="eastAsia"/>
          <w:b/>
          <w:u w:val="single"/>
          <w:lang w:val="en-GB" w:eastAsia="zh-CN"/>
        </w:rPr>
        <w:t xml:space="preserve"> </w:t>
      </w:r>
      <w:r w:rsidR="00D57A2E" w:rsidRPr="00D57A2E">
        <w:rPr>
          <w:rFonts w:eastAsia="宋体" w:hint="eastAsia"/>
          <w:b/>
          <w:highlight w:val="lightGray"/>
          <w:u w:val="single"/>
          <w:lang w:val="en-GB" w:eastAsia="zh-CN"/>
        </w:rPr>
        <w:t>[</w:t>
      </w:r>
      <w:r w:rsidR="00D57A2E" w:rsidRPr="00D57A2E">
        <w:rPr>
          <w:b/>
          <w:bCs/>
          <w:highlight w:val="lightGray"/>
          <w:u w:val="single"/>
        </w:rPr>
        <w:t>Issue MAC-2</w:t>
      </w:r>
      <w:r w:rsidR="00D57A2E" w:rsidRPr="00D57A2E">
        <w:rPr>
          <w:rFonts w:eastAsiaTheme="minorEastAsia" w:hint="eastAsia"/>
          <w:b/>
          <w:bCs/>
          <w:highlight w:val="lightGray"/>
          <w:u w:val="single"/>
          <w:lang w:eastAsia="zh-CN"/>
        </w:rPr>
        <w:t>]</w:t>
      </w:r>
    </w:p>
    <w:bookmarkStart w:id="83" w:name="OLE_LINK7"/>
    <w:bookmarkStart w:id="84" w:name="OLE_LINK8"/>
    <w:bookmarkEnd w:id="81"/>
    <w:bookmarkEnd w:id="82"/>
    <w:p w:rsidR="00696603" w:rsidRDefault="00957357" w:rsidP="00957357">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_Ref192239090 \h </w:instrText>
      </w:r>
      <w:r>
        <w:rPr>
          <w:rFonts w:eastAsiaTheme="minorEastAsia"/>
          <w:b/>
          <w:lang w:eastAsia="zh-CN"/>
        </w:rPr>
      </w:r>
      <w:r>
        <w:rPr>
          <w:rFonts w:eastAsiaTheme="minorEastAsia"/>
          <w:b/>
          <w:lang w:eastAsia="zh-CN"/>
        </w:rPr>
        <w:fldChar w:fldCharType="separate"/>
      </w:r>
      <w:r w:rsidR="00D10030">
        <w:rPr>
          <w:b/>
        </w:rPr>
        <w:t xml:space="preserve">Proposal </w:t>
      </w:r>
      <w:r w:rsidR="00D10030">
        <w:rPr>
          <w:b/>
          <w:noProof/>
        </w:rPr>
        <w:t>6</w:t>
      </w:r>
      <w:r w:rsidR="00D10030" w:rsidRPr="00395078">
        <w:rPr>
          <w:rFonts w:eastAsiaTheme="minorEastAsia"/>
          <w:b/>
          <w:lang w:eastAsia="zh-CN"/>
        </w:rPr>
        <w:t xml:space="preserve">: </w:t>
      </w:r>
      <w:r w:rsidR="00D10030">
        <w:rPr>
          <w:rFonts w:eastAsiaTheme="minorEastAsia" w:hint="eastAsia"/>
          <w:b/>
          <w:lang w:eastAsia="zh-CN"/>
        </w:rPr>
        <w:t>(</w:t>
      </w:r>
      <w:r w:rsidR="00D10030" w:rsidRPr="0092386A">
        <w:rPr>
          <w:rFonts w:eastAsiaTheme="minorEastAsia"/>
          <w:b/>
          <w:lang w:eastAsia="zh-CN"/>
        </w:rPr>
        <w:t>MAC-2</w:t>
      </w:r>
      <w:r w:rsidR="00D10030">
        <w:rPr>
          <w:rFonts w:eastAsiaTheme="minorEastAsia" w:hint="eastAsia"/>
          <w:b/>
          <w:lang w:eastAsia="zh-CN"/>
        </w:rPr>
        <w:t>) RAN2 confirms that the RA re-attempts should be within the same set of Random Access resources as the initial RA attempt with the introduction of SBFD.</w:t>
      </w:r>
      <w:r>
        <w:rPr>
          <w:rFonts w:eastAsiaTheme="minorEastAsia"/>
          <w:b/>
          <w:lang w:eastAsia="zh-CN"/>
        </w:rPr>
        <w:fldChar w:fldCharType="end"/>
      </w:r>
      <w:bookmarkStart w:id="85" w:name="OLE_LINK65"/>
      <w:bookmarkStart w:id="86" w:name="OLE_LINK66"/>
      <w:bookmarkEnd w:id="83"/>
      <w:bookmarkEnd w:id="84"/>
    </w:p>
    <w:p w:rsidR="00957357" w:rsidRDefault="00957357" w:rsidP="00957357">
      <w:pPr>
        <w:pStyle w:val="a0"/>
        <w:rPr>
          <w:rFonts w:eastAsia="宋体"/>
          <w:b/>
          <w:u w:val="single"/>
          <w:lang w:val="en-GB" w:eastAsia="zh-CN"/>
        </w:rPr>
      </w:pPr>
      <w:r>
        <w:rPr>
          <w:rFonts w:eastAsia="宋体" w:hint="eastAsia"/>
          <w:b/>
          <w:u w:val="single"/>
          <w:lang w:val="en-GB" w:eastAsia="zh-CN"/>
        </w:rPr>
        <w:t xml:space="preserve">Msg1 repetition number </w:t>
      </w:r>
      <w:proofErr w:type="spellStart"/>
      <w:r>
        <w:rPr>
          <w:rFonts w:eastAsia="宋体" w:hint="eastAsia"/>
          <w:b/>
          <w:u w:val="single"/>
          <w:lang w:val="en-GB" w:eastAsia="zh-CN"/>
        </w:rPr>
        <w:t>fallback</w:t>
      </w:r>
      <w:proofErr w:type="spellEnd"/>
      <w:r>
        <w:rPr>
          <w:rFonts w:eastAsia="宋体" w:hint="eastAsia"/>
          <w:b/>
          <w:u w:val="single"/>
          <w:lang w:val="en-GB" w:eastAsia="zh-CN"/>
        </w:rPr>
        <w:t xml:space="preserve"> within SBFD RO</w:t>
      </w:r>
      <w:r w:rsidR="00162EC4">
        <w:rPr>
          <w:rFonts w:eastAsia="宋体" w:hint="eastAsia"/>
          <w:b/>
          <w:u w:val="single"/>
          <w:lang w:val="en-GB" w:eastAsia="zh-CN"/>
        </w:rPr>
        <w:t xml:space="preserve"> </w:t>
      </w:r>
      <w:r w:rsidR="00162EC4" w:rsidRPr="00162EC4">
        <w:rPr>
          <w:rFonts w:eastAsia="宋体" w:hint="eastAsia"/>
          <w:b/>
          <w:highlight w:val="lightGray"/>
          <w:u w:val="single"/>
          <w:lang w:val="en-GB" w:eastAsia="zh-CN"/>
        </w:rPr>
        <w:t>[</w:t>
      </w:r>
      <w:r w:rsidR="00162EC4" w:rsidRPr="00162EC4">
        <w:rPr>
          <w:b/>
          <w:bCs/>
          <w:highlight w:val="lightGray"/>
          <w:u w:val="single"/>
        </w:rPr>
        <w:t>Issue MAC-3</w:t>
      </w:r>
      <w:r w:rsidR="00162EC4" w:rsidRPr="00162EC4">
        <w:rPr>
          <w:rFonts w:eastAsia="宋体" w:hint="eastAsia"/>
          <w:b/>
          <w:highlight w:val="lightGray"/>
          <w:u w:val="single"/>
          <w:lang w:val="en-GB" w:eastAsia="zh-CN"/>
        </w:rPr>
        <w:t>]</w:t>
      </w:r>
    </w:p>
    <w:p w:rsidR="00957357" w:rsidRDefault="00957357" w:rsidP="00957357">
      <w:pPr>
        <w:pStyle w:val="a0"/>
        <w:rPr>
          <w:rFonts w:eastAsia="宋体"/>
          <w:b/>
          <w:u w:val="single"/>
          <w:lang w:val="en-GB" w:eastAsia="zh-CN"/>
        </w:rPr>
      </w:pPr>
      <w:r>
        <w:rPr>
          <w:rFonts w:eastAsia="宋体"/>
          <w:b/>
          <w:u w:val="single"/>
          <w:lang w:val="en-GB" w:eastAsia="zh-CN"/>
        </w:rPr>
        <w:fldChar w:fldCharType="begin"/>
      </w:r>
      <w:r>
        <w:rPr>
          <w:rFonts w:eastAsia="宋体"/>
          <w:b/>
          <w:u w:val="single"/>
          <w:lang w:val="en-GB" w:eastAsia="zh-CN"/>
        </w:rPr>
        <w:instrText xml:space="preserve"> REF _Ref197438803 \h </w:instrText>
      </w:r>
      <w:r>
        <w:rPr>
          <w:rFonts w:eastAsia="宋体"/>
          <w:b/>
          <w:u w:val="single"/>
          <w:lang w:val="en-GB" w:eastAsia="zh-CN"/>
        </w:rPr>
      </w:r>
      <w:r>
        <w:rPr>
          <w:rFonts w:eastAsia="宋体"/>
          <w:b/>
          <w:u w:val="single"/>
          <w:lang w:val="en-GB" w:eastAsia="zh-CN"/>
        </w:rPr>
        <w:fldChar w:fldCharType="separate"/>
      </w:r>
      <w:r w:rsidR="00974125" w:rsidRPr="005C60D1">
        <w:rPr>
          <w:b/>
        </w:rPr>
        <w:t xml:space="preserve">Proposal 7: </w:t>
      </w:r>
      <w:r w:rsidR="00974125">
        <w:rPr>
          <w:rFonts w:eastAsiaTheme="minorEastAsia" w:hint="eastAsia"/>
          <w:b/>
          <w:lang w:eastAsia="zh-CN"/>
        </w:rPr>
        <w:t>(</w:t>
      </w:r>
      <w:r w:rsidR="00974125" w:rsidRPr="0092386A">
        <w:rPr>
          <w:rFonts w:eastAsiaTheme="minorEastAsia"/>
          <w:b/>
          <w:lang w:eastAsia="zh-CN"/>
        </w:rPr>
        <w:t>MAC-</w:t>
      </w:r>
      <w:r w:rsidR="00974125">
        <w:rPr>
          <w:rFonts w:eastAsiaTheme="minorEastAsia" w:hint="eastAsia"/>
          <w:b/>
          <w:lang w:eastAsia="zh-CN"/>
        </w:rPr>
        <w:t xml:space="preserve">3) </w:t>
      </w:r>
      <w:r w:rsidR="00974125" w:rsidRPr="005C60D1">
        <w:rPr>
          <w:rFonts w:hint="eastAsia"/>
          <w:b/>
        </w:rPr>
        <w:t>Msg1 repetition numb</w:t>
      </w:r>
      <w:r w:rsidR="00974125">
        <w:rPr>
          <w:rFonts w:eastAsiaTheme="minorEastAsia" w:hint="eastAsia"/>
          <w:b/>
          <w:lang w:eastAsia="zh-CN"/>
        </w:rPr>
        <w:t>er</w:t>
      </w:r>
      <w:r w:rsidR="00974125" w:rsidRPr="005C60D1">
        <w:rPr>
          <w:rFonts w:hint="eastAsia"/>
          <w:b/>
        </w:rPr>
        <w:t xml:space="preserve"> fallback can be supported within SBFD RO.</w:t>
      </w:r>
      <w:r>
        <w:rPr>
          <w:rFonts w:eastAsia="宋体"/>
          <w:b/>
          <w:u w:val="single"/>
          <w:lang w:val="en-GB" w:eastAsia="zh-CN"/>
        </w:rPr>
        <w:fldChar w:fldCharType="end"/>
      </w:r>
      <w:r>
        <w:rPr>
          <w:rFonts w:eastAsia="宋体" w:hint="eastAsia"/>
          <w:b/>
          <w:u w:val="single"/>
          <w:lang w:val="en-GB" w:eastAsia="zh-CN"/>
        </w:rPr>
        <w:t xml:space="preserve"> </w:t>
      </w:r>
    </w:p>
    <w:p w:rsidR="00957357" w:rsidRDefault="00957357" w:rsidP="00957357">
      <w:pPr>
        <w:pStyle w:val="a0"/>
        <w:rPr>
          <w:rFonts w:eastAsia="宋体"/>
          <w:b/>
          <w:u w:val="single"/>
          <w:lang w:val="en-GB" w:eastAsia="zh-CN"/>
        </w:rPr>
      </w:pPr>
      <w:r>
        <w:rPr>
          <w:rFonts w:eastAsia="宋体" w:hint="eastAsia"/>
          <w:b/>
          <w:u w:val="single"/>
          <w:lang w:val="en-GB" w:eastAsia="zh-CN"/>
        </w:rPr>
        <w:t xml:space="preserve">Order of RO type </w:t>
      </w:r>
      <w:proofErr w:type="spellStart"/>
      <w:r>
        <w:rPr>
          <w:rFonts w:eastAsia="宋体" w:hint="eastAsia"/>
          <w:b/>
          <w:u w:val="single"/>
          <w:lang w:val="en-GB" w:eastAsia="zh-CN"/>
        </w:rPr>
        <w:t>fallback</w:t>
      </w:r>
      <w:proofErr w:type="spellEnd"/>
      <w:r>
        <w:rPr>
          <w:rFonts w:eastAsia="宋体" w:hint="eastAsia"/>
          <w:b/>
          <w:u w:val="single"/>
          <w:lang w:val="en-GB" w:eastAsia="zh-CN"/>
        </w:rPr>
        <w:t xml:space="preserve"> and msg1 repetition number </w:t>
      </w:r>
      <w:proofErr w:type="spellStart"/>
      <w:r>
        <w:rPr>
          <w:rFonts w:eastAsia="宋体" w:hint="eastAsia"/>
          <w:b/>
          <w:u w:val="single"/>
          <w:lang w:val="en-GB" w:eastAsia="zh-CN"/>
        </w:rPr>
        <w:t>fallback</w:t>
      </w:r>
      <w:proofErr w:type="spellEnd"/>
    </w:p>
    <w:p w:rsidR="00957357" w:rsidRDefault="00957357" w:rsidP="00957357">
      <w:pPr>
        <w:pStyle w:val="a0"/>
        <w:rPr>
          <w:rFonts w:eastAsia="宋体"/>
          <w:b/>
          <w:u w:val="single"/>
          <w:lang w:val="en-GB" w:eastAsia="zh-CN"/>
        </w:rPr>
      </w:pPr>
      <w:r>
        <w:rPr>
          <w:rFonts w:eastAsia="宋体"/>
          <w:b/>
          <w:u w:val="single"/>
          <w:lang w:val="en-GB" w:eastAsia="zh-CN"/>
        </w:rPr>
        <w:fldChar w:fldCharType="begin"/>
      </w:r>
      <w:r>
        <w:rPr>
          <w:rFonts w:eastAsia="宋体"/>
          <w:b/>
          <w:u w:val="single"/>
          <w:lang w:val="en-GB" w:eastAsia="zh-CN"/>
        </w:rPr>
        <w:instrText xml:space="preserve"> REF _Ref197438807 \h </w:instrText>
      </w:r>
      <w:r>
        <w:rPr>
          <w:rFonts w:eastAsia="宋体"/>
          <w:b/>
          <w:u w:val="single"/>
          <w:lang w:val="en-GB" w:eastAsia="zh-CN"/>
        </w:rPr>
      </w:r>
      <w:r>
        <w:rPr>
          <w:rFonts w:eastAsia="宋体"/>
          <w:b/>
          <w:u w:val="single"/>
          <w:lang w:val="en-GB" w:eastAsia="zh-CN"/>
        </w:rPr>
        <w:fldChar w:fldCharType="separate"/>
      </w:r>
      <w:r w:rsidR="00D10030" w:rsidRPr="005C60D1">
        <w:rPr>
          <w:b/>
        </w:rPr>
        <w:t xml:space="preserve">Proposal </w:t>
      </w:r>
      <w:r w:rsidR="00D10030">
        <w:rPr>
          <w:b/>
          <w:noProof/>
        </w:rPr>
        <w:t>8</w:t>
      </w:r>
      <w:r w:rsidR="00D10030" w:rsidRPr="005C60D1">
        <w:rPr>
          <w:b/>
        </w:rPr>
        <w:t xml:space="preserve">: </w:t>
      </w:r>
      <w:r w:rsidR="00D10030">
        <w:rPr>
          <w:rFonts w:eastAsiaTheme="minorEastAsia" w:hint="eastAsia"/>
          <w:b/>
          <w:lang w:eastAsia="zh-CN"/>
        </w:rPr>
        <w:t>Once RO type fallback condition is met, UE should first perform RO type fallback and determine the Msg1 repetition number based on the new RO type.</w:t>
      </w:r>
      <w:r>
        <w:rPr>
          <w:rFonts w:eastAsia="宋体"/>
          <w:b/>
          <w:u w:val="single"/>
          <w:lang w:val="en-GB" w:eastAsia="zh-CN"/>
        </w:rPr>
        <w:fldChar w:fldCharType="end"/>
      </w:r>
    </w:p>
    <w:p w:rsidR="0075384A" w:rsidRDefault="0075384A" w:rsidP="0075384A">
      <w:pPr>
        <w:pStyle w:val="a0"/>
        <w:rPr>
          <w:rFonts w:eastAsia="宋体"/>
          <w:b/>
          <w:u w:val="single"/>
          <w:lang w:val="en-GB" w:eastAsia="zh-CN"/>
        </w:rPr>
      </w:pPr>
      <w:bookmarkStart w:id="87" w:name="OLE_LINK58"/>
      <w:bookmarkStart w:id="88" w:name="OLE_LINK59"/>
      <w:r>
        <w:rPr>
          <w:rFonts w:eastAsia="宋体" w:hint="eastAsia"/>
          <w:b/>
          <w:u w:val="single"/>
          <w:lang w:val="en-GB" w:eastAsia="zh-CN"/>
        </w:rPr>
        <w:t>Early identification</w:t>
      </w:r>
      <w:r w:rsidR="003C0583">
        <w:rPr>
          <w:rFonts w:eastAsia="宋体" w:hint="eastAsia"/>
          <w:b/>
          <w:u w:val="single"/>
          <w:lang w:val="en-GB" w:eastAsia="zh-CN"/>
        </w:rPr>
        <w:t xml:space="preserve"> in Msg3</w:t>
      </w:r>
    </w:p>
    <w:bookmarkEnd w:id="85"/>
    <w:bookmarkEnd w:id="86"/>
    <w:bookmarkEnd w:id="87"/>
    <w:bookmarkEnd w:id="88"/>
    <w:p w:rsidR="006A0EA4" w:rsidRDefault="006A0EA4" w:rsidP="000848B3">
      <w:pPr>
        <w:pStyle w:val="a0"/>
        <w:rPr>
          <w:rFonts w:eastAsiaTheme="minorEastAsia"/>
          <w:b/>
          <w:lang w:eastAsia="zh-CN"/>
        </w:rPr>
      </w:pPr>
      <w:r>
        <w:rPr>
          <w:rFonts w:eastAsiaTheme="minorEastAsia"/>
          <w:b/>
          <w:lang w:eastAsia="zh-CN"/>
        </w:rPr>
        <w:fldChar w:fldCharType="begin"/>
      </w:r>
      <w:r>
        <w:rPr>
          <w:rFonts w:eastAsia="宋体"/>
          <w:b/>
          <w:u w:val="single"/>
          <w:lang w:val="en-GB" w:eastAsia="zh-CN"/>
        </w:rPr>
        <w:instrText xml:space="preserve"> </w:instrText>
      </w:r>
      <w:r>
        <w:rPr>
          <w:rFonts w:eastAsia="宋体" w:hint="eastAsia"/>
          <w:b/>
          <w:u w:val="single"/>
          <w:lang w:val="en-GB" w:eastAsia="zh-CN"/>
        </w:rPr>
        <w:instrText>REF _Ref191568341 \h</w:instrText>
      </w:r>
      <w:r>
        <w:rPr>
          <w:rFonts w:eastAsia="宋体"/>
          <w:b/>
          <w:u w:val="single"/>
          <w:lang w:val="en-GB" w:eastAsia="zh-CN"/>
        </w:rPr>
        <w:instrText xml:space="preserve"> </w:instrText>
      </w:r>
      <w:r>
        <w:rPr>
          <w:rFonts w:eastAsiaTheme="minorEastAsia"/>
          <w:b/>
          <w:lang w:eastAsia="zh-CN"/>
        </w:rPr>
      </w:r>
      <w:r>
        <w:rPr>
          <w:rFonts w:eastAsiaTheme="minorEastAsia"/>
          <w:b/>
          <w:lang w:eastAsia="zh-CN"/>
        </w:rPr>
        <w:fldChar w:fldCharType="separate"/>
      </w:r>
      <w:r w:rsidR="00D10030">
        <w:rPr>
          <w:b/>
        </w:rPr>
        <w:t xml:space="preserve">Proposal </w:t>
      </w:r>
      <w:r w:rsidR="00D10030">
        <w:rPr>
          <w:b/>
          <w:noProof/>
        </w:rPr>
        <w:t>9</w:t>
      </w:r>
      <w:r w:rsidR="00D10030">
        <w:rPr>
          <w:rFonts w:eastAsia="宋体"/>
          <w:b/>
          <w:lang w:eastAsia="zh-CN"/>
        </w:rPr>
        <w:t>:</w:t>
      </w:r>
      <w:r w:rsidR="00D10030" w:rsidRPr="00147BDD">
        <w:rPr>
          <w:rFonts w:eastAsiaTheme="minorEastAsia"/>
          <w:b/>
          <w:lang w:eastAsia="zh-CN"/>
        </w:rPr>
        <w:t xml:space="preserve"> </w:t>
      </w:r>
      <w:r w:rsidR="00D10030">
        <w:rPr>
          <w:rFonts w:eastAsiaTheme="minorEastAsia" w:hint="eastAsia"/>
          <w:b/>
          <w:lang w:eastAsia="zh-CN"/>
        </w:rPr>
        <w:t>Follow RAN1 agreement, if legacy RO is selected, early identification via Msg3 is not supported.</w:t>
      </w:r>
      <w:r>
        <w:rPr>
          <w:rFonts w:eastAsiaTheme="minorEastAsia"/>
          <w:b/>
          <w:lang w:eastAsia="zh-CN"/>
        </w:rPr>
        <w:fldChar w:fldCharType="end"/>
      </w:r>
    </w:p>
    <w:p w:rsidR="00E7346F" w:rsidRDefault="00180FDD" w:rsidP="00E7346F">
      <w:pPr>
        <w:pStyle w:val="1"/>
        <w:keepNext w:val="0"/>
        <w:widowControl w:val="0"/>
        <w:jc w:val="both"/>
      </w:pPr>
      <w:r>
        <w:rPr>
          <w:rFonts w:hint="eastAsia"/>
        </w:rPr>
        <w:t>Reference</w:t>
      </w:r>
    </w:p>
    <w:p w:rsidR="00EB7E41" w:rsidRDefault="00EB7E41" w:rsidP="009E1F52">
      <w:pPr>
        <w:pStyle w:val="a0"/>
        <w:numPr>
          <w:ilvl w:val="0"/>
          <w:numId w:val="10"/>
        </w:numPr>
        <w:rPr>
          <w:rFonts w:eastAsia="等线"/>
          <w:lang w:eastAsia="zh-CN"/>
        </w:rPr>
      </w:pPr>
      <w:bookmarkStart w:id="89" w:name="_Ref191300839"/>
      <w:bookmarkStart w:id="90" w:name="_Ref171955933"/>
      <w:bookmarkStart w:id="91" w:name="_Ref176261873"/>
      <w:bookmarkStart w:id="92" w:name="_Ref164784498"/>
      <w:r>
        <w:rPr>
          <w:rFonts w:eastAsia="等线" w:hint="eastAsia"/>
          <w:lang w:eastAsia="zh-CN"/>
        </w:rPr>
        <w:lastRenderedPageBreak/>
        <w:t>R2-2500588  Remaining issues for RACH in SBFD   Apple</w:t>
      </w:r>
      <w:bookmarkEnd w:id="89"/>
    </w:p>
    <w:p w:rsidR="009E1F52" w:rsidRDefault="009E1F52" w:rsidP="009E1F52">
      <w:pPr>
        <w:pStyle w:val="a0"/>
        <w:numPr>
          <w:ilvl w:val="0"/>
          <w:numId w:val="10"/>
        </w:numPr>
        <w:rPr>
          <w:rFonts w:eastAsia="等线"/>
          <w:lang w:eastAsia="zh-CN"/>
        </w:rPr>
      </w:pPr>
      <w:bookmarkStart w:id="93" w:name="_Ref196382059"/>
      <w:r>
        <w:rPr>
          <w:rFonts w:eastAsia="等线" w:hint="eastAsia"/>
          <w:lang w:eastAsia="zh-CN"/>
        </w:rPr>
        <w:t>TS38.300</w:t>
      </w:r>
      <w:bookmarkEnd w:id="90"/>
      <w:r>
        <w:rPr>
          <w:rFonts w:eastAsia="等线" w:hint="eastAsia"/>
          <w:lang w:eastAsia="zh-CN"/>
        </w:rPr>
        <w:t xml:space="preserve">  </w:t>
      </w:r>
      <w:r w:rsidRPr="008446E4">
        <w:rPr>
          <w:rFonts w:eastAsia="等线"/>
          <w:lang w:eastAsia="zh-CN"/>
        </w:rPr>
        <w:t>NR; NR and NG-RAN Overall Description;</w:t>
      </w:r>
      <w:r>
        <w:rPr>
          <w:rFonts w:eastAsia="等线" w:hint="eastAsia"/>
          <w:lang w:eastAsia="zh-CN"/>
        </w:rPr>
        <w:t xml:space="preserve"> Stage 2; (Release-18)</w:t>
      </w:r>
      <w:bookmarkEnd w:id="91"/>
      <w:bookmarkEnd w:id="93"/>
    </w:p>
    <w:p w:rsidR="00EC0341" w:rsidRDefault="00EC0341" w:rsidP="009E1F52">
      <w:pPr>
        <w:pStyle w:val="a0"/>
        <w:numPr>
          <w:ilvl w:val="0"/>
          <w:numId w:val="10"/>
        </w:numPr>
        <w:rPr>
          <w:rFonts w:eastAsia="等线"/>
          <w:lang w:eastAsia="zh-CN"/>
        </w:rPr>
      </w:pPr>
      <w:bookmarkStart w:id="94" w:name="_Ref181110753"/>
      <w:r>
        <w:rPr>
          <w:rFonts w:eastAsia="等线" w:hint="eastAsia"/>
          <w:lang w:eastAsia="zh-CN"/>
        </w:rPr>
        <w:t>TS38.321</w:t>
      </w:r>
      <w:bookmarkEnd w:id="94"/>
      <w:r>
        <w:rPr>
          <w:rFonts w:eastAsia="等线" w:hint="eastAsia"/>
          <w:lang w:eastAsia="zh-CN"/>
        </w:rPr>
        <w:t xml:space="preserve"> </w:t>
      </w:r>
      <w:r w:rsidR="007B5282">
        <w:rPr>
          <w:rFonts w:eastAsia="等线" w:hint="eastAsia"/>
          <w:lang w:eastAsia="zh-CN"/>
        </w:rPr>
        <w:t xml:space="preserve"> NR; Medium Access Control (MAC) protocol specification (Release-18)</w:t>
      </w:r>
      <w:bookmarkEnd w:id="92"/>
    </w:p>
    <w:p w:rsidR="00433CC1" w:rsidRPr="007D3E38" w:rsidRDefault="00433CC1" w:rsidP="007D3E38">
      <w:pPr>
        <w:pStyle w:val="a0"/>
        <w:numPr>
          <w:ilvl w:val="0"/>
          <w:numId w:val="10"/>
        </w:numPr>
        <w:rPr>
          <w:rFonts w:eastAsia="等线"/>
          <w:lang w:eastAsia="zh-CN"/>
        </w:rPr>
      </w:pPr>
      <w:bookmarkStart w:id="95" w:name="_Ref196819094"/>
      <w:r>
        <w:rPr>
          <w:rFonts w:eastAsia="等线" w:hint="eastAsia"/>
          <w:lang w:eastAsia="zh-CN"/>
        </w:rPr>
        <w:t>R2-2501849  Random Access in SBFD symbols</w:t>
      </w:r>
      <w:bookmarkEnd w:id="95"/>
    </w:p>
    <w:p w:rsidR="007D3E38" w:rsidRDefault="007D3E38" w:rsidP="007D3E38">
      <w:pPr>
        <w:pStyle w:val="a0"/>
        <w:rPr>
          <w:rFonts w:eastAsia="等线"/>
          <w:lang w:eastAsia="zh-CN"/>
        </w:rPr>
      </w:pPr>
    </w:p>
    <w:sectPr w:rsidR="007D3E38" w:rsidSect="0022075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428B" w:rsidRDefault="00DB428B">
      <w:r>
        <w:separator/>
      </w:r>
    </w:p>
  </w:endnote>
  <w:endnote w:type="continuationSeparator" w:id="0">
    <w:p w:rsidR="00DB428B" w:rsidRDefault="00DB4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00000000" w:usb2="00000000"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t">
    <w:altName w:val="Segoe Print"/>
    <w:charset w:val="00"/>
    <w:family w:val="auto"/>
    <w:pitch w:val="default"/>
  </w:font>
  <w:font w:name="Aptos">
    <w:altName w:val="Cambria"/>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428B" w:rsidRDefault="00DB428B">
      <w:r>
        <w:separator/>
      </w:r>
    </w:p>
  </w:footnote>
  <w:footnote w:type="continuationSeparator" w:id="0">
    <w:p w:rsidR="00DB428B" w:rsidRDefault="00DB42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37D97"/>
    <w:multiLevelType w:val="hybridMultilevel"/>
    <w:tmpl w:val="CCE63A88"/>
    <w:lvl w:ilvl="0" w:tplc="0AF231C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2836CE1"/>
    <w:multiLevelType w:val="hybridMultilevel"/>
    <w:tmpl w:val="E54AFC60"/>
    <w:lvl w:ilvl="0" w:tplc="AFB67604">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C064D55"/>
    <w:multiLevelType w:val="hybridMultilevel"/>
    <w:tmpl w:val="F07EBA22"/>
    <w:lvl w:ilvl="0" w:tplc="0AF231C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DEC7FEA"/>
    <w:multiLevelType w:val="hybridMultilevel"/>
    <w:tmpl w:val="FF1A3B58"/>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53C0912"/>
    <w:multiLevelType w:val="hybridMultilevel"/>
    <w:tmpl w:val="6310F5BE"/>
    <w:lvl w:ilvl="0" w:tplc="21B81AC4">
      <w:start w:val="8"/>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nsid w:val="3851411D"/>
    <w:multiLevelType w:val="hybridMultilevel"/>
    <w:tmpl w:val="6B7E5316"/>
    <w:lvl w:ilvl="0" w:tplc="21B81AC4">
      <w:start w:val="8"/>
      <w:numFmt w:val="bullet"/>
      <w:lvlText w:val="-"/>
      <w:lvlJc w:val="left"/>
      <w:pPr>
        <w:ind w:left="420" w:hanging="42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9">
    <w:nsid w:val="46586F4A"/>
    <w:multiLevelType w:val="hybridMultilevel"/>
    <w:tmpl w:val="6046F3E0"/>
    <w:lvl w:ilvl="0" w:tplc="21B81AC4">
      <w:start w:val="8"/>
      <w:numFmt w:val="bullet"/>
      <w:lvlText w:val="-"/>
      <w:lvlJc w:val="left"/>
      <w:pPr>
        <w:ind w:left="468" w:hanging="420"/>
      </w:pPr>
      <w:rPr>
        <w:rFonts w:ascii="Times New Roman" w:eastAsia="Times New Roman"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507C7731"/>
    <w:multiLevelType w:val="hybridMultilevel"/>
    <w:tmpl w:val="D75A1BEC"/>
    <w:lvl w:ilvl="0" w:tplc="0AF231C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597598D"/>
    <w:multiLevelType w:val="hybridMultilevel"/>
    <w:tmpl w:val="5C70C964"/>
    <w:lvl w:ilvl="0" w:tplc="0AF231C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5A5D7F"/>
    <w:multiLevelType w:val="hybridMultilevel"/>
    <w:tmpl w:val="27FA1C22"/>
    <w:lvl w:ilvl="0" w:tplc="0AF231CE">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0146DC0"/>
    <w:multiLevelType w:val="multilevel"/>
    <w:tmpl w:val="70146DC0"/>
    <w:lvl w:ilvl="0">
      <w:start w:val="1"/>
      <w:numFmt w:val="bullet"/>
      <w:pStyle w:val="Agreement"/>
      <w:lvlText w:val=""/>
      <w:lvlJc w:val="left"/>
      <w:pPr>
        <w:tabs>
          <w:tab w:val="left" w:pos="-8264"/>
        </w:tabs>
        <w:ind w:left="-8264" w:hanging="360"/>
      </w:pPr>
      <w:rPr>
        <w:rFonts w:ascii="Symbol" w:hAnsi="Symbol" w:hint="default"/>
        <w:b/>
        <w:i w:val="0"/>
        <w:color w:val="auto"/>
        <w:sz w:val="22"/>
      </w:rPr>
    </w:lvl>
    <w:lvl w:ilvl="1">
      <w:start w:val="1"/>
      <w:numFmt w:val="bullet"/>
      <w:lvlText w:val="o"/>
      <w:lvlJc w:val="left"/>
      <w:pPr>
        <w:tabs>
          <w:tab w:val="left" w:pos="-8443"/>
        </w:tabs>
        <w:ind w:left="-8443" w:hanging="360"/>
      </w:pPr>
      <w:rPr>
        <w:rFonts w:ascii="Courier New" w:hAnsi="Courier New" w:cs="Courier New" w:hint="default"/>
      </w:rPr>
    </w:lvl>
    <w:lvl w:ilvl="2">
      <w:start w:val="1"/>
      <w:numFmt w:val="bullet"/>
      <w:lvlText w:val=""/>
      <w:lvlJc w:val="left"/>
      <w:pPr>
        <w:tabs>
          <w:tab w:val="left" w:pos="-7723"/>
        </w:tabs>
        <w:ind w:left="-7723" w:hanging="360"/>
      </w:pPr>
      <w:rPr>
        <w:rFonts w:ascii="Wingdings" w:hAnsi="Wingdings" w:hint="default"/>
      </w:rPr>
    </w:lvl>
    <w:lvl w:ilvl="3">
      <w:start w:val="1"/>
      <w:numFmt w:val="bullet"/>
      <w:lvlText w:val=""/>
      <w:lvlJc w:val="left"/>
      <w:pPr>
        <w:tabs>
          <w:tab w:val="left" w:pos="-7003"/>
        </w:tabs>
        <w:ind w:left="-7003" w:hanging="360"/>
      </w:pPr>
      <w:rPr>
        <w:rFonts w:ascii="Symbol" w:hAnsi="Symbol" w:hint="default"/>
      </w:rPr>
    </w:lvl>
    <w:lvl w:ilvl="4">
      <w:start w:val="1"/>
      <w:numFmt w:val="bullet"/>
      <w:lvlText w:val="o"/>
      <w:lvlJc w:val="left"/>
      <w:pPr>
        <w:tabs>
          <w:tab w:val="left" w:pos="-6283"/>
        </w:tabs>
        <w:ind w:left="-6283" w:hanging="360"/>
      </w:pPr>
      <w:rPr>
        <w:rFonts w:ascii="Courier New" w:hAnsi="Courier New" w:cs="Courier New" w:hint="default"/>
      </w:rPr>
    </w:lvl>
    <w:lvl w:ilvl="5">
      <w:start w:val="1"/>
      <w:numFmt w:val="bullet"/>
      <w:lvlText w:val=""/>
      <w:lvlJc w:val="left"/>
      <w:pPr>
        <w:tabs>
          <w:tab w:val="left" w:pos="-5563"/>
        </w:tabs>
        <w:ind w:left="-5563" w:hanging="360"/>
      </w:pPr>
      <w:rPr>
        <w:rFonts w:ascii="Wingdings" w:hAnsi="Wingdings" w:hint="default"/>
      </w:rPr>
    </w:lvl>
    <w:lvl w:ilvl="6">
      <w:start w:val="1"/>
      <w:numFmt w:val="bullet"/>
      <w:lvlText w:val=""/>
      <w:lvlJc w:val="left"/>
      <w:pPr>
        <w:tabs>
          <w:tab w:val="left" w:pos="-4843"/>
        </w:tabs>
        <w:ind w:left="-4843" w:hanging="360"/>
      </w:pPr>
      <w:rPr>
        <w:rFonts w:ascii="Symbol" w:hAnsi="Symbol" w:hint="default"/>
      </w:rPr>
    </w:lvl>
    <w:lvl w:ilvl="7">
      <w:start w:val="1"/>
      <w:numFmt w:val="bullet"/>
      <w:lvlText w:val="o"/>
      <w:lvlJc w:val="left"/>
      <w:pPr>
        <w:tabs>
          <w:tab w:val="left" w:pos="-4123"/>
        </w:tabs>
        <w:ind w:left="-4123" w:hanging="360"/>
      </w:pPr>
      <w:rPr>
        <w:rFonts w:ascii="Courier New" w:hAnsi="Courier New" w:cs="Courier New" w:hint="default"/>
      </w:rPr>
    </w:lvl>
    <w:lvl w:ilvl="8">
      <w:start w:val="1"/>
      <w:numFmt w:val="bullet"/>
      <w:lvlText w:val=""/>
      <w:lvlJc w:val="left"/>
      <w:pPr>
        <w:tabs>
          <w:tab w:val="left" w:pos="-3403"/>
        </w:tabs>
        <w:ind w:left="-3403" w:hanging="360"/>
      </w:pPr>
      <w:rPr>
        <w:rFonts w:ascii="Wingdings" w:hAnsi="Wingdings" w:hint="default"/>
      </w:rPr>
    </w:lvl>
  </w:abstractNum>
  <w:abstractNum w:abstractNumId="17">
    <w:nsid w:val="71CB51F9"/>
    <w:multiLevelType w:val="hybridMultilevel"/>
    <w:tmpl w:val="07B866C2"/>
    <w:lvl w:ilvl="0" w:tplc="0AF231CE">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8440A16"/>
    <w:multiLevelType w:val="hybridMultilevel"/>
    <w:tmpl w:val="6F1864E6"/>
    <w:lvl w:ilvl="0" w:tplc="7BFAA3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1">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51"/>
        </w:tabs>
        <w:ind w:left="851"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2">
    <w:nsid w:val="7CA33B42"/>
    <w:multiLevelType w:val="hybridMultilevel"/>
    <w:tmpl w:val="3CC6CEC6"/>
    <w:lvl w:ilvl="0" w:tplc="21B81AC4">
      <w:start w:val="8"/>
      <w:numFmt w:val="bullet"/>
      <w:lvlText w:val="-"/>
      <w:lvlJc w:val="left"/>
      <w:pPr>
        <w:ind w:left="470" w:hanging="420"/>
      </w:pPr>
      <w:rPr>
        <w:rFonts w:ascii="Times New Roman" w:eastAsia="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8"/>
  </w:num>
  <w:num w:numId="3">
    <w:abstractNumId w:val="10"/>
  </w:num>
  <w:num w:numId="4">
    <w:abstractNumId w:val="8"/>
  </w:num>
  <w:num w:numId="5">
    <w:abstractNumId w:val="23"/>
  </w:num>
  <w:num w:numId="6">
    <w:abstractNumId w:val="14"/>
  </w:num>
  <w:num w:numId="7">
    <w:abstractNumId w:val="20"/>
  </w:num>
  <w:num w:numId="8">
    <w:abstractNumId w:val="12"/>
  </w:num>
  <w:num w:numId="9">
    <w:abstractNumId w:val="5"/>
  </w:num>
  <w:num w:numId="10">
    <w:abstractNumId w:val="1"/>
  </w:num>
  <w:num w:numId="11">
    <w:abstractNumId w:val="16"/>
  </w:num>
  <w:num w:numId="12">
    <w:abstractNumId w:val="4"/>
  </w:num>
  <w:num w:numId="13">
    <w:abstractNumId w:val="3"/>
  </w:num>
  <w:num w:numId="14">
    <w:abstractNumId w:val="9"/>
  </w:num>
  <w:num w:numId="15">
    <w:abstractNumId w:val="7"/>
  </w:num>
  <w:num w:numId="16">
    <w:abstractNumId w:val="22"/>
  </w:num>
  <w:num w:numId="17">
    <w:abstractNumId w:val="6"/>
  </w:num>
  <w:num w:numId="18">
    <w:abstractNumId w:val="11"/>
  </w:num>
  <w:num w:numId="19">
    <w:abstractNumId w:val="13"/>
  </w:num>
  <w:num w:numId="20">
    <w:abstractNumId w:val="0"/>
  </w:num>
  <w:num w:numId="21">
    <w:abstractNumId w:val="2"/>
  </w:num>
  <w:num w:numId="22">
    <w:abstractNumId w:val="17"/>
  </w:num>
  <w:num w:numId="23">
    <w:abstractNumId w:val="15"/>
  </w:num>
  <w:num w:numId="24">
    <w:abstractNumId w:val="19"/>
  </w:num>
  <w:num w:numId="25">
    <w:abstractNumId w:val="21"/>
  </w:num>
  <w:num w:numId="26">
    <w:abstractNumId w:val="21"/>
  </w:num>
  <w:num w:numId="27">
    <w:abstractNumId w:val="21"/>
  </w:num>
  <w:num w:numId="28">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DB1"/>
    <w:rsid w:val="00000033"/>
    <w:rsid w:val="00001EFC"/>
    <w:rsid w:val="00002802"/>
    <w:rsid w:val="0000292F"/>
    <w:rsid w:val="00003C0F"/>
    <w:rsid w:val="00004B36"/>
    <w:rsid w:val="00004EA3"/>
    <w:rsid w:val="00005142"/>
    <w:rsid w:val="00005684"/>
    <w:rsid w:val="00005E60"/>
    <w:rsid w:val="00006EBF"/>
    <w:rsid w:val="00010A60"/>
    <w:rsid w:val="00011F7A"/>
    <w:rsid w:val="0001213C"/>
    <w:rsid w:val="00012761"/>
    <w:rsid w:val="00013065"/>
    <w:rsid w:val="000130E4"/>
    <w:rsid w:val="00013E20"/>
    <w:rsid w:val="00013E3F"/>
    <w:rsid w:val="000154AD"/>
    <w:rsid w:val="000154EC"/>
    <w:rsid w:val="0001573F"/>
    <w:rsid w:val="00015954"/>
    <w:rsid w:val="00015F9F"/>
    <w:rsid w:val="00016450"/>
    <w:rsid w:val="0001651E"/>
    <w:rsid w:val="000171F6"/>
    <w:rsid w:val="00017B04"/>
    <w:rsid w:val="00020439"/>
    <w:rsid w:val="0002081B"/>
    <w:rsid w:val="00020A52"/>
    <w:rsid w:val="00020B99"/>
    <w:rsid w:val="00021606"/>
    <w:rsid w:val="000219DB"/>
    <w:rsid w:val="00021B4A"/>
    <w:rsid w:val="00021C1D"/>
    <w:rsid w:val="00021E42"/>
    <w:rsid w:val="00022456"/>
    <w:rsid w:val="0002278D"/>
    <w:rsid w:val="00022AD9"/>
    <w:rsid w:val="00022DDF"/>
    <w:rsid w:val="00022E45"/>
    <w:rsid w:val="00022F72"/>
    <w:rsid w:val="0002487F"/>
    <w:rsid w:val="0002494E"/>
    <w:rsid w:val="00025393"/>
    <w:rsid w:val="000254CE"/>
    <w:rsid w:val="0002560A"/>
    <w:rsid w:val="00025BEA"/>
    <w:rsid w:val="00026292"/>
    <w:rsid w:val="00026CFC"/>
    <w:rsid w:val="00026F9D"/>
    <w:rsid w:val="000271D4"/>
    <w:rsid w:val="00027369"/>
    <w:rsid w:val="000278FF"/>
    <w:rsid w:val="00027FDF"/>
    <w:rsid w:val="0003056F"/>
    <w:rsid w:val="00031F74"/>
    <w:rsid w:val="00032596"/>
    <w:rsid w:val="00032F7E"/>
    <w:rsid w:val="0003365E"/>
    <w:rsid w:val="00033CDD"/>
    <w:rsid w:val="00033E26"/>
    <w:rsid w:val="00033F2F"/>
    <w:rsid w:val="00034634"/>
    <w:rsid w:val="00034F92"/>
    <w:rsid w:val="00035AF9"/>
    <w:rsid w:val="00036662"/>
    <w:rsid w:val="00036D20"/>
    <w:rsid w:val="00040E01"/>
    <w:rsid w:val="00042502"/>
    <w:rsid w:val="00043406"/>
    <w:rsid w:val="0004401B"/>
    <w:rsid w:val="0004410A"/>
    <w:rsid w:val="0004454F"/>
    <w:rsid w:val="00044568"/>
    <w:rsid w:val="0004511E"/>
    <w:rsid w:val="00045775"/>
    <w:rsid w:val="00045A53"/>
    <w:rsid w:val="0004775F"/>
    <w:rsid w:val="000479D0"/>
    <w:rsid w:val="000479D3"/>
    <w:rsid w:val="00050EA4"/>
    <w:rsid w:val="0005108B"/>
    <w:rsid w:val="00051696"/>
    <w:rsid w:val="00051C03"/>
    <w:rsid w:val="00053E1D"/>
    <w:rsid w:val="00054C73"/>
    <w:rsid w:val="000553C2"/>
    <w:rsid w:val="00055C5F"/>
    <w:rsid w:val="00056A0E"/>
    <w:rsid w:val="00056B41"/>
    <w:rsid w:val="00057607"/>
    <w:rsid w:val="00057BE6"/>
    <w:rsid w:val="000601F8"/>
    <w:rsid w:val="00060AF2"/>
    <w:rsid w:val="00062C7C"/>
    <w:rsid w:val="00063B8E"/>
    <w:rsid w:val="00064E21"/>
    <w:rsid w:val="000653AC"/>
    <w:rsid w:val="0006572B"/>
    <w:rsid w:val="00065EE9"/>
    <w:rsid w:val="000662D0"/>
    <w:rsid w:val="000665AD"/>
    <w:rsid w:val="00066790"/>
    <w:rsid w:val="00066BA1"/>
    <w:rsid w:val="00067489"/>
    <w:rsid w:val="0006767E"/>
    <w:rsid w:val="00067797"/>
    <w:rsid w:val="0007010F"/>
    <w:rsid w:val="00070464"/>
    <w:rsid w:val="00071EE9"/>
    <w:rsid w:val="00072A06"/>
    <w:rsid w:val="000733BA"/>
    <w:rsid w:val="00074D81"/>
    <w:rsid w:val="00074D97"/>
    <w:rsid w:val="000752AE"/>
    <w:rsid w:val="000755AB"/>
    <w:rsid w:val="00075765"/>
    <w:rsid w:val="00076A63"/>
    <w:rsid w:val="000777D4"/>
    <w:rsid w:val="0008072C"/>
    <w:rsid w:val="00080A45"/>
    <w:rsid w:val="0008104E"/>
    <w:rsid w:val="0008178F"/>
    <w:rsid w:val="000817D5"/>
    <w:rsid w:val="00081B6C"/>
    <w:rsid w:val="00081BAB"/>
    <w:rsid w:val="00081C71"/>
    <w:rsid w:val="00081E5C"/>
    <w:rsid w:val="00082640"/>
    <w:rsid w:val="00082EDE"/>
    <w:rsid w:val="000832BD"/>
    <w:rsid w:val="00083533"/>
    <w:rsid w:val="00083873"/>
    <w:rsid w:val="00083926"/>
    <w:rsid w:val="000848B3"/>
    <w:rsid w:val="00084F7E"/>
    <w:rsid w:val="000852D2"/>
    <w:rsid w:val="000860C2"/>
    <w:rsid w:val="00086CF2"/>
    <w:rsid w:val="00086F63"/>
    <w:rsid w:val="00087478"/>
    <w:rsid w:val="00087D37"/>
    <w:rsid w:val="00087EDE"/>
    <w:rsid w:val="00087F3A"/>
    <w:rsid w:val="00090DF5"/>
    <w:rsid w:val="00091037"/>
    <w:rsid w:val="00091636"/>
    <w:rsid w:val="00091750"/>
    <w:rsid w:val="00091C39"/>
    <w:rsid w:val="00092310"/>
    <w:rsid w:val="0009240D"/>
    <w:rsid w:val="00093414"/>
    <w:rsid w:val="000940B9"/>
    <w:rsid w:val="0009515E"/>
    <w:rsid w:val="0009524E"/>
    <w:rsid w:val="00095BF3"/>
    <w:rsid w:val="00095F39"/>
    <w:rsid w:val="000967A6"/>
    <w:rsid w:val="00097117"/>
    <w:rsid w:val="00097865"/>
    <w:rsid w:val="00097DA8"/>
    <w:rsid w:val="000A02CE"/>
    <w:rsid w:val="000A0DF8"/>
    <w:rsid w:val="000A2095"/>
    <w:rsid w:val="000A29A3"/>
    <w:rsid w:val="000A2CAD"/>
    <w:rsid w:val="000A3517"/>
    <w:rsid w:val="000A4431"/>
    <w:rsid w:val="000A4CDB"/>
    <w:rsid w:val="000A4F53"/>
    <w:rsid w:val="000A4F57"/>
    <w:rsid w:val="000A58CA"/>
    <w:rsid w:val="000A6B32"/>
    <w:rsid w:val="000A701F"/>
    <w:rsid w:val="000A741B"/>
    <w:rsid w:val="000A7DB4"/>
    <w:rsid w:val="000A7FF4"/>
    <w:rsid w:val="000B0D73"/>
    <w:rsid w:val="000B2778"/>
    <w:rsid w:val="000B2BC7"/>
    <w:rsid w:val="000B3478"/>
    <w:rsid w:val="000B47E3"/>
    <w:rsid w:val="000B4CC3"/>
    <w:rsid w:val="000B5232"/>
    <w:rsid w:val="000B6F47"/>
    <w:rsid w:val="000B70F8"/>
    <w:rsid w:val="000B77AD"/>
    <w:rsid w:val="000C0051"/>
    <w:rsid w:val="000C16A6"/>
    <w:rsid w:val="000C1B62"/>
    <w:rsid w:val="000C2938"/>
    <w:rsid w:val="000C2AAF"/>
    <w:rsid w:val="000C34D1"/>
    <w:rsid w:val="000C3555"/>
    <w:rsid w:val="000C3E0B"/>
    <w:rsid w:val="000C3E89"/>
    <w:rsid w:val="000C43D0"/>
    <w:rsid w:val="000C4AB8"/>
    <w:rsid w:val="000C4E9D"/>
    <w:rsid w:val="000C511F"/>
    <w:rsid w:val="000C52D0"/>
    <w:rsid w:val="000C5440"/>
    <w:rsid w:val="000C7683"/>
    <w:rsid w:val="000C7720"/>
    <w:rsid w:val="000D031D"/>
    <w:rsid w:val="000D065C"/>
    <w:rsid w:val="000D0DFB"/>
    <w:rsid w:val="000D151A"/>
    <w:rsid w:val="000D1E14"/>
    <w:rsid w:val="000D1E8D"/>
    <w:rsid w:val="000D264F"/>
    <w:rsid w:val="000D2A38"/>
    <w:rsid w:val="000D36F9"/>
    <w:rsid w:val="000D3702"/>
    <w:rsid w:val="000D3EC5"/>
    <w:rsid w:val="000D3FB0"/>
    <w:rsid w:val="000D421D"/>
    <w:rsid w:val="000D4E31"/>
    <w:rsid w:val="000D55D7"/>
    <w:rsid w:val="000D59ED"/>
    <w:rsid w:val="000D6364"/>
    <w:rsid w:val="000D6773"/>
    <w:rsid w:val="000D6FA3"/>
    <w:rsid w:val="000D7649"/>
    <w:rsid w:val="000D77F3"/>
    <w:rsid w:val="000E0201"/>
    <w:rsid w:val="000E023B"/>
    <w:rsid w:val="000E0C4A"/>
    <w:rsid w:val="000E0D14"/>
    <w:rsid w:val="000E1560"/>
    <w:rsid w:val="000E18A7"/>
    <w:rsid w:val="000E2412"/>
    <w:rsid w:val="000E3830"/>
    <w:rsid w:val="000E3AC6"/>
    <w:rsid w:val="000E41CE"/>
    <w:rsid w:val="000E44D5"/>
    <w:rsid w:val="000E479C"/>
    <w:rsid w:val="000E51C2"/>
    <w:rsid w:val="000E53E1"/>
    <w:rsid w:val="000E5C89"/>
    <w:rsid w:val="000E68CF"/>
    <w:rsid w:val="000E6F4B"/>
    <w:rsid w:val="000E73E5"/>
    <w:rsid w:val="000F18FA"/>
    <w:rsid w:val="000F2AE4"/>
    <w:rsid w:val="000F2CC6"/>
    <w:rsid w:val="000F3A95"/>
    <w:rsid w:val="000F3F62"/>
    <w:rsid w:val="000F53AD"/>
    <w:rsid w:val="000F5D83"/>
    <w:rsid w:val="000F5FA0"/>
    <w:rsid w:val="000F669D"/>
    <w:rsid w:val="000F6E38"/>
    <w:rsid w:val="000F6EA5"/>
    <w:rsid w:val="000F6FF4"/>
    <w:rsid w:val="000F746F"/>
    <w:rsid w:val="000F7DA1"/>
    <w:rsid w:val="001000FD"/>
    <w:rsid w:val="001003B3"/>
    <w:rsid w:val="0010047E"/>
    <w:rsid w:val="00101AC4"/>
    <w:rsid w:val="00103074"/>
    <w:rsid w:val="00104193"/>
    <w:rsid w:val="00104A07"/>
    <w:rsid w:val="001053B9"/>
    <w:rsid w:val="00105518"/>
    <w:rsid w:val="00105CA7"/>
    <w:rsid w:val="00105D88"/>
    <w:rsid w:val="001060C3"/>
    <w:rsid w:val="00107245"/>
    <w:rsid w:val="0010728B"/>
    <w:rsid w:val="00107344"/>
    <w:rsid w:val="001078C6"/>
    <w:rsid w:val="0011099D"/>
    <w:rsid w:val="00111068"/>
    <w:rsid w:val="00111156"/>
    <w:rsid w:val="001117EB"/>
    <w:rsid w:val="001118BF"/>
    <w:rsid w:val="00111E58"/>
    <w:rsid w:val="00112234"/>
    <w:rsid w:val="00112FA5"/>
    <w:rsid w:val="001130C4"/>
    <w:rsid w:val="001133A0"/>
    <w:rsid w:val="0011346C"/>
    <w:rsid w:val="00113791"/>
    <w:rsid w:val="00114567"/>
    <w:rsid w:val="00115311"/>
    <w:rsid w:val="001154B5"/>
    <w:rsid w:val="001160E9"/>
    <w:rsid w:val="001164BC"/>
    <w:rsid w:val="00116834"/>
    <w:rsid w:val="00116E3E"/>
    <w:rsid w:val="00116FB2"/>
    <w:rsid w:val="001174D4"/>
    <w:rsid w:val="00120068"/>
    <w:rsid w:val="001209A1"/>
    <w:rsid w:val="001210CD"/>
    <w:rsid w:val="001215A3"/>
    <w:rsid w:val="00121F20"/>
    <w:rsid w:val="001222A1"/>
    <w:rsid w:val="00122ABC"/>
    <w:rsid w:val="00123971"/>
    <w:rsid w:val="00123F09"/>
    <w:rsid w:val="00124522"/>
    <w:rsid w:val="001253F9"/>
    <w:rsid w:val="00125512"/>
    <w:rsid w:val="00125745"/>
    <w:rsid w:val="001257A0"/>
    <w:rsid w:val="001258F4"/>
    <w:rsid w:val="00125BDA"/>
    <w:rsid w:val="00125CFB"/>
    <w:rsid w:val="00126449"/>
    <w:rsid w:val="001267C3"/>
    <w:rsid w:val="00126A56"/>
    <w:rsid w:val="00126DF0"/>
    <w:rsid w:val="00126FA3"/>
    <w:rsid w:val="001274BE"/>
    <w:rsid w:val="0013032D"/>
    <w:rsid w:val="0013120A"/>
    <w:rsid w:val="00131765"/>
    <w:rsid w:val="00132649"/>
    <w:rsid w:val="00132661"/>
    <w:rsid w:val="0013266E"/>
    <w:rsid w:val="00132DC8"/>
    <w:rsid w:val="0013493C"/>
    <w:rsid w:val="00134DB8"/>
    <w:rsid w:val="00135D4A"/>
    <w:rsid w:val="00136658"/>
    <w:rsid w:val="00136CF9"/>
    <w:rsid w:val="00136E73"/>
    <w:rsid w:val="00137020"/>
    <w:rsid w:val="00137330"/>
    <w:rsid w:val="00137A63"/>
    <w:rsid w:val="00137BD7"/>
    <w:rsid w:val="00140A71"/>
    <w:rsid w:val="00140E2E"/>
    <w:rsid w:val="00140EE3"/>
    <w:rsid w:val="00142EDA"/>
    <w:rsid w:val="00142F11"/>
    <w:rsid w:val="00143908"/>
    <w:rsid w:val="00144DE2"/>
    <w:rsid w:val="001474FF"/>
    <w:rsid w:val="00147BDD"/>
    <w:rsid w:val="00150A99"/>
    <w:rsid w:val="001510D1"/>
    <w:rsid w:val="00151D17"/>
    <w:rsid w:val="00151EAC"/>
    <w:rsid w:val="00152130"/>
    <w:rsid w:val="0015326C"/>
    <w:rsid w:val="0015439C"/>
    <w:rsid w:val="001549A6"/>
    <w:rsid w:val="00155450"/>
    <w:rsid w:val="001555E1"/>
    <w:rsid w:val="00155E07"/>
    <w:rsid w:val="00156178"/>
    <w:rsid w:val="00156EBD"/>
    <w:rsid w:val="0015716B"/>
    <w:rsid w:val="0015743C"/>
    <w:rsid w:val="00157BE4"/>
    <w:rsid w:val="00157F7D"/>
    <w:rsid w:val="00160569"/>
    <w:rsid w:val="00160A05"/>
    <w:rsid w:val="00160D31"/>
    <w:rsid w:val="00160FD8"/>
    <w:rsid w:val="001622F0"/>
    <w:rsid w:val="0016258B"/>
    <w:rsid w:val="0016278F"/>
    <w:rsid w:val="00162EC4"/>
    <w:rsid w:val="001640BF"/>
    <w:rsid w:val="00164A86"/>
    <w:rsid w:val="0016577A"/>
    <w:rsid w:val="00165C7D"/>
    <w:rsid w:val="00166A1D"/>
    <w:rsid w:val="00166EE9"/>
    <w:rsid w:val="0016767F"/>
    <w:rsid w:val="001678D3"/>
    <w:rsid w:val="00170737"/>
    <w:rsid w:val="00170807"/>
    <w:rsid w:val="00170AF4"/>
    <w:rsid w:val="001711F6"/>
    <w:rsid w:val="001717AB"/>
    <w:rsid w:val="00171E75"/>
    <w:rsid w:val="00172579"/>
    <w:rsid w:val="001727EA"/>
    <w:rsid w:val="00173446"/>
    <w:rsid w:val="001734C6"/>
    <w:rsid w:val="00173D6D"/>
    <w:rsid w:val="001744D8"/>
    <w:rsid w:val="0017483E"/>
    <w:rsid w:val="00176546"/>
    <w:rsid w:val="00176821"/>
    <w:rsid w:val="00176F68"/>
    <w:rsid w:val="001772CE"/>
    <w:rsid w:val="001776B5"/>
    <w:rsid w:val="001779AA"/>
    <w:rsid w:val="00180D41"/>
    <w:rsid w:val="00180FDD"/>
    <w:rsid w:val="00181D3F"/>
    <w:rsid w:val="00182657"/>
    <w:rsid w:val="001827B5"/>
    <w:rsid w:val="0018357D"/>
    <w:rsid w:val="00183A49"/>
    <w:rsid w:val="00183C88"/>
    <w:rsid w:val="00183DE1"/>
    <w:rsid w:val="00184A8C"/>
    <w:rsid w:val="001870B6"/>
    <w:rsid w:val="001872A6"/>
    <w:rsid w:val="00187EE8"/>
    <w:rsid w:val="00190EC6"/>
    <w:rsid w:val="00192786"/>
    <w:rsid w:val="00193146"/>
    <w:rsid w:val="00194380"/>
    <w:rsid w:val="00194C2E"/>
    <w:rsid w:val="001951E8"/>
    <w:rsid w:val="00195276"/>
    <w:rsid w:val="0019532D"/>
    <w:rsid w:val="00195427"/>
    <w:rsid w:val="00195519"/>
    <w:rsid w:val="00195810"/>
    <w:rsid w:val="00195A0F"/>
    <w:rsid w:val="001965E8"/>
    <w:rsid w:val="00196B87"/>
    <w:rsid w:val="001A037B"/>
    <w:rsid w:val="001A04D5"/>
    <w:rsid w:val="001A063A"/>
    <w:rsid w:val="001A090E"/>
    <w:rsid w:val="001A0957"/>
    <w:rsid w:val="001A0E8E"/>
    <w:rsid w:val="001A0F2D"/>
    <w:rsid w:val="001A196E"/>
    <w:rsid w:val="001A26E2"/>
    <w:rsid w:val="001A35FA"/>
    <w:rsid w:val="001A38C5"/>
    <w:rsid w:val="001A38EE"/>
    <w:rsid w:val="001A3FEF"/>
    <w:rsid w:val="001A4504"/>
    <w:rsid w:val="001A45D1"/>
    <w:rsid w:val="001A4B28"/>
    <w:rsid w:val="001A52C3"/>
    <w:rsid w:val="001A5D78"/>
    <w:rsid w:val="001A5D97"/>
    <w:rsid w:val="001A6049"/>
    <w:rsid w:val="001A6353"/>
    <w:rsid w:val="001A6AA1"/>
    <w:rsid w:val="001B0217"/>
    <w:rsid w:val="001B040A"/>
    <w:rsid w:val="001B1F07"/>
    <w:rsid w:val="001B21B7"/>
    <w:rsid w:val="001B2A81"/>
    <w:rsid w:val="001B3A08"/>
    <w:rsid w:val="001B44BB"/>
    <w:rsid w:val="001B5572"/>
    <w:rsid w:val="001B5B8F"/>
    <w:rsid w:val="001B63D9"/>
    <w:rsid w:val="001B69D5"/>
    <w:rsid w:val="001B70F5"/>
    <w:rsid w:val="001C0953"/>
    <w:rsid w:val="001C0F4F"/>
    <w:rsid w:val="001C1214"/>
    <w:rsid w:val="001C2E7D"/>
    <w:rsid w:val="001C3EDB"/>
    <w:rsid w:val="001C4310"/>
    <w:rsid w:val="001C50BD"/>
    <w:rsid w:val="001C5197"/>
    <w:rsid w:val="001C557E"/>
    <w:rsid w:val="001C5B2A"/>
    <w:rsid w:val="001C5BC6"/>
    <w:rsid w:val="001C6209"/>
    <w:rsid w:val="001C6E20"/>
    <w:rsid w:val="001C7D4A"/>
    <w:rsid w:val="001D0DE2"/>
    <w:rsid w:val="001D21FD"/>
    <w:rsid w:val="001D2308"/>
    <w:rsid w:val="001D280C"/>
    <w:rsid w:val="001D44E4"/>
    <w:rsid w:val="001D4D78"/>
    <w:rsid w:val="001D5008"/>
    <w:rsid w:val="001D524E"/>
    <w:rsid w:val="001D74ED"/>
    <w:rsid w:val="001D78A6"/>
    <w:rsid w:val="001D78E9"/>
    <w:rsid w:val="001D7980"/>
    <w:rsid w:val="001E0112"/>
    <w:rsid w:val="001E0DC1"/>
    <w:rsid w:val="001E1541"/>
    <w:rsid w:val="001E191D"/>
    <w:rsid w:val="001E1BC6"/>
    <w:rsid w:val="001E1C0E"/>
    <w:rsid w:val="001E25DB"/>
    <w:rsid w:val="001E29F8"/>
    <w:rsid w:val="001E2DAE"/>
    <w:rsid w:val="001E2DE9"/>
    <w:rsid w:val="001E358A"/>
    <w:rsid w:val="001E3D1D"/>
    <w:rsid w:val="001E4545"/>
    <w:rsid w:val="001E45FB"/>
    <w:rsid w:val="001E4866"/>
    <w:rsid w:val="001E4ACA"/>
    <w:rsid w:val="001E58EB"/>
    <w:rsid w:val="001E622B"/>
    <w:rsid w:val="001E6922"/>
    <w:rsid w:val="001E7256"/>
    <w:rsid w:val="001E7D20"/>
    <w:rsid w:val="001E7DF8"/>
    <w:rsid w:val="001F12E6"/>
    <w:rsid w:val="001F1896"/>
    <w:rsid w:val="001F1DB9"/>
    <w:rsid w:val="001F2C9F"/>
    <w:rsid w:val="001F2CB1"/>
    <w:rsid w:val="001F2D90"/>
    <w:rsid w:val="001F587C"/>
    <w:rsid w:val="001F5FDB"/>
    <w:rsid w:val="001F60D0"/>
    <w:rsid w:val="001F7A18"/>
    <w:rsid w:val="001F7A93"/>
    <w:rsid w:val="001F7BE0"/>
    <w:rsid w:val="0020158B"/>
    <w:rsid w:val="00202A76"/>
    <w:rsid w:val="0020324C"/>
    <w:rsid w:val="00203EED"/>
    <w:rsid w:val="00204053"/>
    <w:rsid w:val="0020408F"/>
    <w:rsid w:val="002043B2"/>
    <w:rsid w:val="00204A74"/>
    <w:rsid w:val="00205989"/>
    <w:rsid w:val="002060AD"/>
    <w:rsid w:val="0020612F"/>
    <w:rsid w:val="00206D7D"/>
    <w:rsid w:val="00206EC5"/>
    <w:rsid w:val="00207912"/>
    <w:rsid w:val="0021053C"/>
    <w:rsid w:val="0021181D"/>
    <w:rsid w:val="00211D23"/>
    <w:rsid w:val="0021269A"/>
    <w:rsid w:val="00212835"/>
    <w:rsid w:val="00212B67"/>
    <w:rsid w:val="00212EB4"/>
    <w:rsid w:val="00214555"/>
    <w:rsid w:val="00214BAA"/>
    <w:rsid w:val="00214D42"/>
    <w:rsid w:val="00215501"/>
    <w:rsid w:val="00215A43"/>
    <w:rsid w:val="00215E57"/>
    <w:rsid w:val="0021628C"/>
    <w:rsid w:val="00216C8A"/>
    <w:rsid w:val="002177F3"/>
    <w:rsid w:val="00220357"/>
    <w:rsid w:val="00220755"/>
    <w:rsid w:val="00220B30"/>
    <w:rsid w:val="0022145C"/>
    <w:rsid w:val="0022149D"/>
    <w:rsid w:val="002215D6"/>
    <w:rsid w:val="00221B86"/>
    <w:rsid w:val="00221F94"/>
    <w:rsid w:val="002220A8"/>
    <w:rsid w:val="002242D5"/>
    <w:rsid w:val="00224FD9"/>
    <w:rsid w:val="0022577C"/>
    <w:rsid w:val="00225BA0"/>
    <w:rsid w:val="00225C69"/>
    <w:rsid w:val="00225F79"/>
    <w:rsid w:val="00230849"/>
    <w:rsid w:val="002311AE"/>
    <w:rsid w:val="0023219E"/>
    <w:rsid w:val="00232306"/>
    <w:rsid w:val="0023246B"/>
    <w:rsid w:val="00232545"/>
    <w:rsid w:val="00232A17"/>
    <w:rsid w:val="00232BFF"/>
    <w:rsid w:val="0023319B"/>
    <w:rsid w:val="0023389D"/>
    <w:rsid w:val="00233929"/>
    <w:rsid w:val="00233CA2"/>
    <w:rsid w:val="00233DB1"/>
    <w:rsid w:val="00233E4F"/>
    <w:rsid w:val="00234250"/>
    <w:rsid w:val="0023452D"/>
    <w:rsid w:val="0023521E"/>
    <w:rsid w:val="00235528"/>
    <w:rsid w:val="00235D77"/>
    <w:rsid w:val="00237A12"/>
    <w:rsid w:val="00237BBF"/>
    <w:rsid w:val="00241309"/>
    <w:rsid w:val="002419DF"/>
    <w:rsid w:val="00241F4D"/>
    <w:rsid w:val="002424D4"/>
    <w:rsid w:val="00242C33"/>
    <w:rsid w:val="00242C82"/>
    <w:rsid w:val="0024402C"/>
    <w:rsid w:val="00244C2B"/>
    <w:rsid w:val="002456F7"/>
    <w:rsid w:val="00245CBA"/>
    <w:rsid w:val="0024697E"/>
    <w:rsid w:val="00247360"/>
    <w:rsid w:val="002473C3"/>
    <w:rsid w:val="002475FA"/>
    <w:rsid w:val="00247A3D"/>
    <w:rsid w:val="00252379"/>
    <w:rsid w:val="00252AA0"/>
    <w:rsid w:val="00253112"/>
    <w:rsid w:val="00254855"/>
    <w:rsid w:val="00254CED"/>
    <w:rsid w:val="00254E56"/>
    <w:rsid w:val="00256B05"/>
    <w:rsid w:val="00257344"/>
    <w:rsid w:val="00257888"/>
    <w:rsid w:val="002578C7"/>
    <w:rsid w:val="00257C42"/>
    <w:rsid w:val="00257F82"/>
    <w:rsid w:val="00257FB5"/>
    <w:rsid w:val="0026028E"/>
    <w:rsid w:val="0026102E"/>
    <w:rsid w:val="002610C1"/>
    <w:rsid w:val="0026155B"/>
    <w:rsid w:val="00262269"/>
    <w:rsid w:val="00262D28"/>
    <w:rsid w:val="0026301F"/>
    <w:rsid w:val="00263BBE"/>
    <w:rsid w:val="00263E2C"/>
    <w:rsid w:val="00263EFB"/>
    <w:rsid w:val="00264637"/>
    <w:rsid w:val="00264C84"/>
    <w:rsid w:val="002654FC"/>
    <w:rsid w:val="002655EC"/>
    <w:rsid w:val="00265771"/>
    <w:rsid w:val="00265934"/>
    <w:rsid w:val="00265C5D"/>
    <w:rsid w:val="00266F2D"/>
    <w:rsid w:val="002679FD"/>
    <w:rsid w:val="0027038F"/>
    <w:rsid w:val="00270652"/>
    <w:rsid w:val="00270900"/>
    <w:rsid w:val="0027095C"/>
    <w:rsid w:val="002713B5"/>
    <w:rsid w:val="00271A19"/>
    <w:rsid w:val="00272C05"/>
    <w:rsid w:val="00273256"/>
    <w:rsid w:val="002733CB"/>
    <w:rsid w:val="002737DB"/>
    <w:rsid w:val="002738A9"/>
    <w:rsid w:val="00273E93"/>
    <w:rsid w:val="00274B59"/>
    <w:rsid w:val="00275502"/>
    <w:rsid w:val="0027597B"/>
    <w:rsid w:val="002770DC"/>
    <w:rsid w:val="00277596"/>
    <w:rsid w:val="00277D78"/>
    <w:rsid w:val="00280F40"/>
    <w:rsid w:val="00281506"/>
    <w:rsid w:val="00281BD0"/>
    <w:rsid w:val="002829BF"/>
    <w:rsid w:val="00282D58"/>
    <w:rsid w:val="00282F75"/>
    <w:rsid w:val="002832C3"/>
    <w:rsid w:val="00283327"/>
    <w:rsid w:val="0028384A"/>
    <w:rsid w:val="00283D63"/>
    <w:rsid w:val="002844D0"/>
    <w:rsid w:val="00284B24"/>
    <w:rsid w:val="00284D38"/>
    <w:rsid w:val="00285171"/>
    <w:rsid w:val="002853AA"/>
    <w:rsid w:val="002857F0"/>
    <w:rsid w:val="0028581C"/>
    <w:rsid w:val="00286989"/>
    <w:rsid w:val="00286FC6"/>
    <w:rsid w:val="002870C0"/>
    <w:rsid w:val="002871FA"/>
    <w:rsid w:val="002910D1"/>
    <w:rsid w:val="002924C6"/>
    <w:rsid w:val="002925B6"/>
    <w:rsid w:val="00292C5B"/>
    <w:rsid w:val="002935C9"/>
    <w:rsid w:val="0029368F"/>
    <w:rsid w:val="0029403D"/>
    <w:rsid w:val="00295D99"/>
    <w:rsid w:val="00295FDF"/>
    <w:rsid w:val="002965A4"/>
    <w:rsid w:val="0029767F"/>
    <w:rsid w:val="00297AF0"/>
    <w:rsid w:val="002A028E"/>
    <w:rsid w:val="002A06AB"/>
    <w:rsid w:val="002A16B5"/>
    <w:rsid w:val="002A22E1"/>
    <w:rsid w:val="002A309E"/>
    <w:rsid w:val="002A5181"/>
    <w:rsid w:val="002A5BB6"/>
    <w:rsid w:val="002A5D48"/>
    <w:rsid w:val="002A616C"/>
    <w:rsid w:val="002A62C8"/>
    <w:rsid w:val="002A6572"/>
    <w:rsid w:val="002A69AB"/>
    <w:rsid w:val="002A6BEE"/>
    <w:rsid w:val="002A723D"/>
    <w:rsid w:val="002A7D31"/>
    <w:rsid w:val="002A7EF7"/>
    <w:rsid w:val="002B03DB"/>
    <w:rsid w:val="002B06E7"/>
    <w:rsid w:val="002B076B"/>
    <w:rsid w:val="002B0A79"/>
    <w:rsid w:val="002B2066"/>
    <w:rsid w:val="002B2F99"/>
    <w:rsid w:val="002B3EED"/>
    <w:rsid w:val="002B5373"/>
    <w:rsid w:val="002B555F"/>
    <w:rsid w:val="002B5721"/>
    <w:rsid w:val="002B69E8"/>
    <w:rsid w:val="002B746E"/>
    <w:rsid w:val="002C0122"/>
    <w:rsid w:val="002C1047"/>
    <w:rsid w:val="002C1098"/>
    <w:rsid w:val="002C14BB"/>
    <w:rsid w:val="002C1538"/>
    <w:rsid w:val="002C1FB7"/>
    <w:rsid w:val="002C2386"/>
    <w:rsid w:val="002C30A4"/>
    <w:rsid w:val="002C55E5"/>
    <w:rsid w:val="002C5E7C"/>
    <w:rsid w:val="002C5EE8"/>
    <w:rsid w:val="002C6832"/>
    <w:rsid w:val="002C68AD"/>
    <w:rsid w:val="002C6C15"/>
    <w:rsid w:val="002C6E49"/>
    <w:rsid w:val="002C7079"/>
    <w:rsid w:val="002C7FC9"/>
    <w:rsid w:val="002D0A5E"/>
    <w:rsid w:val="002D0EBC"/>
    <w:rsid w:val="002D1120"/>
    <w:rsid w:val="002D120C"/>
    <w:rsid w:val="002D1384"/>
    <w:rsid w:val="002D28E8"/>
    <w:rsid w:val="002D2FD1"/>
    <w:rsid w:val="002D44F9"/>
    <w:rsid w:val="002D4972"/>
    <w:rsid w:val="002D5DE3"/>
    <w:rsid w:val="002D66EC"/>
    <w:rsid w:val="002D71A3"/>
    <w:rsid w:val="002D7237"/>
    <w:rsid w:val="002D7AFF"/>
    <w:rsid w:val="002D7BA1"/>
    <w:rsid w:val="002E2390"/>
    <w:rsid w:val="002E29C4"/>
    <w:rsid w:val="002E2C39"/>
    <w:rsid w:val="002E3C70"/>
    <w:rsid w:val="002E3CC9"/>
    <w:rsid w:val="002E43C7"/>
    <w:rsid w:val="002E49CC"/>
    <w:rsid w:val="002E54A5"/>
    <w:rsid w:val="002E615A"/>
    <w:rsid w:val="002E69D5"/>
    <w:rsid w:val="002E6A70"/>
    <w:rsid w:val="002E6DCA"/>
    <w:rsid w:val="002E7267"/>
    <w:rsid w:val="002E7DAC"/>
    <w:rsid w:val="002F06D6"/>
    <w:rsid w:val="002F0A50"/>
    <w:rsid w:val="002F119F"/>
    <w:rsid w:val="002F1B4B"/>
    <w:rsid w:val="002F1BDF"/>
    <w:rsid w:val="002F1CA6"/>
    <w:rsid w:val="002F1F2B"/>
    <w:rsid w:val="002F305A"/>
    <w:rsid w:val="002F36D4"/>
    <w:rsid w:val="002F3966"/>
    <w:rsid w:val="002F471F"/>
    <w:rsid w:val="002F4E3C"/>
    <w:rsid w:val="002F59AA"/>
    <w:rsid w:val="002F5A36"/>
    <w:rsid w:val="002F6128"/>
    <w:rsid w:val="002F6A35"/>
    <w:rsid w:val="002F6BDB"/>
    <w:rsid w:val="002F7A62"/>
    <w:rsid w:val="00302DB1"/>
    <w:rsid w:val="00302EB2"/>
    <w:rsid w:val="0030305B"/>
    <w:rsid w:val="0030311B"/>
    <w:rsid w:val="003034AB"/>
    <w:rsid w:val="003037BE"/>
    <w:rsid w:val="00303921"/>
    <w:rsid w:val="00304432"/>
    <w:rsid w:val="00304703"/>
    <w:rsid w:val="00304BBF"/>
    <w:rsid w:val="00305C5A"/>
    <w:rsid w:val="003063B6"/>
    <w:rsid w:val="00307063"/>
    <w:rsid w:val="00307860"/>
    <w:rsid w:val="00310570"/>
    <w:rsid w:val="00310636"/>
    <w:rsid w:val="003107A4"/>
    <w:rsid w:val="00310F1F"/>
    <w:rsid w:val="00311816"/>
    <w:rsid w:val="00312376"/>
    <w:rsid w:val="0031285D"/>
    <w:rsid w:val="00312F27"/>
    <w:rsid w:val="00313C8A"/>
    <w:rsid w:val="00314CE9"/>
    <w:rsid w:val="00315060"/>
    <w:rsid w:val="0031541D"/>
    <w:rsid w:val="003157C5"/>
    <w:rsid w:val="00315A49"/>
    <w:rsid w:val="00315F10"/>
    <w:rsid w:val="00315F43"/>
    <w:rsid w:val="00316BEA"/>
    <w:rsid w:val="00317C5C"/>
    <w:rsid w:val="00317CD3"/>
    <w:rsid w:val="00317D9A"/>
    <w:rsid w:val="0032015A"/>
    <w:rsid w:val="00320304"/>
    <w:rsid w:val="00321B20"/>
    <w:rsid w:val="003231DB"/>
    <w:rsid w:val="003237AF"/>
    <w:rsid w:val="0032383D"/>
    <w:rsid w:val="00324178"/>
    <w:rsid w:val="00325149"/>
    <w:rsid w:val="00325694"/>
    <w:rsid w:val="00325DEE"/>
    <w:rsid w:val="00325EB4"/>
    <w:rsid w:val="003260F4"/>
    <w:rsid w:val="0032621B"/>
    <w:rsid w:val="00326832"/>
    <w:rsid w:val="00326F7A"/>
    <w:rsid w:val="00327035"/>
    <w:rsid w:val="00331D4C"/>
    <w:rsid w:val="003328E2"/>
    <w:rsid w:val="0033334F"/>
    <w:rsid w:val="00333678"/>
    <w:rsid w:val="00334395"/>
    <w:rsid w:val="0033482E"/>
    <w:rsid w:val="00336269"/>
    <w:rsid w:val="00336CC4"/>
    <w:rsid w:val="003372F2"/>
    <w:rsid w:val="00337539"/>
    <w:rsid w:val="00341426"/>
    <w:rsid w:val="00341B33"/>
    <w:rsid w:val="00341F2F"/>
    <w:rsid w:val="00342037"/>
    <w:rsid w:val="00342228"/>
    <w:rsid w:val="0034232A"/>
    <w:rsid w:val="00343662"/>
    <w:rsid w:val="00343C12"/>
    <w:rsid w:val="00343C4A"/>
    <w:rsid w:val="00343E4D"/>
    <w:rsid w:val="0034415B"/>
    <w:rsid w:val="00345B2D"/>
    <w:rsid w:val="00345FC7"/>
    <w:rsid w:val="00346782"/>
    <w:rsid w:val="003468B4"/>
    <w:rsid w:val="00346C47"/>
    <w:rsid w:val="00346E37"/>
    <w:rsid w:val="003472E6"/>
    <w:rsid w:val="003474A3"/>
    <w:rsid w:val="00347500"/>
    <w:rsid w:val="00350AE3"/>
    <w:rsid w:val="00350C1B"/>
    <w:rsid w:val="00350D70"/>
    <w:rsid w:val="003516BF"/>
    <w:rsid w:val="0035281A"/>
    <w:rsid w:val="00352A69"/>
    <w:rsid w:val="00352AAD"/>
    <w:rsid w:val="00352ECE"/>
    <w:rsid w:val="003532ED"/>
    <w:rsid w:val="0035360B"/>
    <w:rsid w:val="00353F8A"/>
    <w:rsid w:val="0035452E"/>
    <w:rsid w:val="00354600"/>
    <w:rsid w:val="00354B9A"/>
    <w:rsid w:val="00354D55"/>
    <w:rsid w:val="00355776"/>
    <w:rsid w:val="00356011"/>
    <w:rsid w:val="003565E0"/>
    <w:rsid w:val="00356765"/>
    <w:rsid w:val="00356A3E"/>
    <w:rsid w:val="00356A91"/>
    <w:rsid w:val="0035732C"/>
    <w:rsid w:val="0035783D"/>
    <w:rsid w:val="00357D81"/>
    <w:rsid w:val="00360A81"/>
    <w:rsid w:val="0036131C"/>
    <w:rsid w:val="0036151E"/>
    <w:rsid w:val="00361B50"/>
    <w:rsid w:val="00361D42"/>
    <w:rsid w:val="00362016"/>
    <w:rsid w:val="00362931"/>
    <w:rsid w:val="00362AE2"/>
    <w:rsid w:val="00363597"/>
    <w:rsid w:val="003642A8"/>
    <w:rsid w:val="00365DD3"/>
    <w:rsid w:val="00365E21"/>
    <w:rsid w:val="003672B9"/>
    <w:rsid w:val="003674D7"/>
    <w:rsid w:val="00370249"/>
    <w:rsid w:val="00370E23"/>
    <w:rsid w:val="00371CA6"/>
    <w:rsid w:val="00372077"/>
    <w:rsid w:val="00372D7E"/>
    <w:rsid w:val="00373F8C"/>
    <w:rsid w:val="00374673"/>
    <w:rsid w:val="00375786"/>
    <w:rsid w:val="00376D91"/>
    <w:rsid w:val="00380037"/>
    <w:rsid w:val="00380599"/>
    <w:rsid w:val="003808BC"/>
    <w:rsid w:val="00380AD3"/>
    <w:rsid w:val="00380CB5"/>
    <w:rsid w:val="00380DD6"/>
    <w:rsid w:val="00380FB5"/>
    <w:rsid w:val="0038374C"/>
    <w:rsid w:val="00383E39"/>
    <w:rsid w:val="00384776"/>
    <w:rsid w:val="00385872"/>
    <w:rsid w:val="00385FEF"/>
    <w:rsid w:val="00386AE8"/>
    <w:rsid w:val="00386C1D"/>
    <w:rsid w:val="00390024"/>
    <w:rsid w:val="00390270"/>
    <w:rsid w:val="003906B6"/>
    <w:rsid w:val="003906D1"/>
    <w:rsid w:val="00390A0B"/>
    <w:rsid w:val="00390C4F"/>
    <w:rsid w:val="00390D9F"/>
    <w:rsid w:val="003916B8"/>
    <w:rsid w:val="0039193C"/>
    <w:rsid w:val="00391ABE"/>
    <w:rsid w:val="00391C0C"/>
    <w:rsid w:val="0039355B"/>
    <w:rsid w:val="00393717"/>
    <w:rsid w:val="003937EC"/>
    <w:rsid w:val="00393F76"/>
    <w:rsid w:val="003948D7"/>
    <w:rsid w:val="00395078"/>
    <w:rsid w:val="00396640"/>
    <w:rsid w:val="00397049"/>
    <w:rsid w:val="0039788D"/>
    <w:rsid w:val="003A0185"/>
    <w:rsid w:val="003A02D4"/>
    <w:rsid w:val="003A15BC"/>
    <w:rsid w:val="003A251C"/>
    <w:rsid w:val="003A2AD7"/>
    <w:rsid w:val="003A37FA"/>
    <w:rsid w:val="003A38AB"/>
    <w:rsid w:val="003A3D55"/>
    <w:rsid w:val="003A401E"/>
    <w:rsid w:val="003A45BF"/>
    <w:rsid w:val="003A49E3"/>
    <w:rsid w:val="003A4B53"/>
    <w:rsid w:val="003A53DC"/>
    <w:rsid w:val="003A6405"/>
    <w:rsid w:val="003A6883"/>
    <w:rsid w:val="003A7BAF"/>
    <w:rsid w:val="003B0282"/>
    <w:rsid w:val="003B055D"/>
    <w:rsid w:val="003B0645"/>
    <w:rsid w:val="003B098F"/>
    <w:rsid w:val="003B1941"/>
    <w:rsid w:val="003B2156"/>
    <w:rsid w:val="003B29A3"/>
    <w:rsid w:val="003B2E57"/>
    <w:rsid w:val="003B2F49"/>
    <w:rsid w:val="003B31C4"/>
    <w:rsid w:val="003B3582"/>
    <w:rsid w:val="003B361B"/>
    <w:rsid w:val="003B442B"/>
    <w:rsid w:val="003B5B09"/>
    <w:rsid w:val="003B622F"/>
    <w:rsid w:val="003B6430"/>
    <w:rsid w:val="003B6F8C"/>
    <w:rsid w:val="003B738E"/>
    <w:rsid w:val="003B79FD"/>
    <w:rsid w:val="003C02F3"/>
    <w:rsid w:val="003C0583"/>
    <w:rsid w:val="003C070C"/>
    <w:rsid w:val="003C19DB"/>
    <w:rsid w:val="003C1F72"/>
    <w:rsid w:val="003C2272"/>
    <w:rsid w:val="003C22E8"/>
    <w:rsid w:val="003C26B3"/>
    <w:rsid w:val="003C30BA"/>
    <w:rsid w:val="003C3111"/>
    <w:rsid w:val="003C3296"/>
    <w:rsid w:val="003C4220"/>
    <w:rsid w:val="003C4D44"/>
    <w:rsid w:val="003C4F22"/>
    <w:rsid w:val="003C5025"/>
    <w:rsid w:val="003C5460"/>
    <w:rsid w:val="003C60A1"/>
    <w:rsid w:val="003C60EE"/>
    <w:rsid w:val="003C6422"/>
    <w:rsid w:val="003C67FF"/>
    <w:rsid w:val="003C6FCC"/>
    <w:rsid w:val="003C740E"/>
    <w:rsid w:val="003C78E7"/>
    <w:rsid w:val="003D029E"/>
    <w:rsid w:val="003D0C43"/>
    <w:rsid w:val="003D10D6"/>
    <w:rsid w:val="003D1247"/>
    <w:rsid w:val="003D1A8C"/>
    <w:rsid w:val="003D249F"/>
    <w:rsid w:val="003D2E9A"/>
    <w:rsid w:val="003D31F8"/>
    <w:rsid w:val="003D3401"/>
    <w:rsid w:val="003D3810"/>
    <w:rsid w:val="003D3855"/>
    <w:rsid w:val="003D3C5A"/>
    <w:rsid w:val="003D3F1B"/>
    <w:rsid w:val="003D42D9"/>
    <w:rsid w:val="003D45C8"/>
    <w:rsid w:val="003D46C2"/>
    <w:rsid w:val="003D506E"/>
    <w:rsid w:val="003D5AA1"/>
    <w:rsid w:val="003D5E74"/>
    <w:rsid w:val="003D6A4A"/>
    <w:rsid w:val="003D6F44"/>
    <w:rsid w:val="003D70FC"/>
    <w:rsid w:val="003D797C"/>
    <w:rsid w:val="003D7BA4"/>
    <w:rsid w:val="003E0053"/>
    <w:rsid w:val="003E0C16"/>
    <w:rsid w:val="003E1A8A"/>
    <w:rsid w:val="003E1B4A"/>
    <w:rsid w:val="003E1FBB"/>
    <w:rsid w:val="003E25C5"/>
    <w:rsid w:val="003E2B35"/>
    <w:rsid w:val="003E373E"/>
    <w:rsid w:val="003E4111"/>
    <w:rsid w:val="003E45FD"/>
    <w:rsid w:val="003E50AE"/>
    <w:rsid w:val="003E62B7"/>
    <w:rsid w:val="003E68BF"/>
    <w:rsid w:val="003E6F13"/>
    <w:rsid w:val="003E76F8"/>
    <w:rsid w:val="003E7E09"/>
    <w:rsid w:val="003E7F6C"/>
    <w:rsid w:val="003F0E29"/>
    <w:rsid w:val="003F1D7C"/>
    <w:rsid w:val="003F2071"/>
    <w:rsid w:val="003F3073"/>
    <w:rsid w:val="003F30CF"/>
    <w:rsid w:val="003F4727"/>
    <w:rsid w:val="003F4E8A"/>
    <w:rsid w:val="003F561F"/>
    <w:rsid w:val="003F59CE"/>
    <w:rsid w:val="003F644A"/>
    <w:rsid w:val="003F69AF"/>
    <w:rsid w:val="003F6DA4"/>
    <w:rsid w:val="003F7191"/>
    <w:rsid w:val="003F7D19"/>
    <w:rsid w:val="00401019"/>
    <w:rsid w:val="00402C6B"/>
    <w:rsid w:val="00403D6C"/>
    <w:rsid w:val="00404A8C"/>
    <w:rsid w:val="00404D90"/>
    <w:rsid w:val="004063F3"/>
    <w:rsid w:val="00406639"/>
    <w:rsid w:val="00406B16"/>
    <w:rsid w:val="00406C95"/>
    <w:rsid w:val="00407B12"/>
    <w:rsid w:val="00407C85"/>
    <w:rsid w:val="0041051D"/>
    <w:rsid w:val="00410819"/>
    <w:rsid w:val="00410EB4"/>
    <w:rsid w:val="00410EE6"/>
    <w:rsid w:val="004114AB"/>
    <w:rsid w:val="004114E4"/>
    <w:rsid w:val="00411503"/>
    <w:rsid w:val="00411CF0"/>
    <w:rsid w:val="004123A7"/>
    <w:rsid w:val="004125E8"/>
    <w:rsid w:val="00413D87"/>
    <w:rsid w:val="00415203"/>
    <w:rsid w:val="004156FE"/>
    <w:rsid w:val="004173EF"/>
    <w:rsid w:val="004174E8"/>
    <w:rsid w:val="0042019F"/>
    <w:rsid w:val="004208AB"/>
    <w:rsid w:val="0042200A"/>
    <w:rsid w:val="004224EF"/>
    <w:rsid w:val="00422FBC"/>
    <w:rsid w:val="00423A8D"/>
    <w:rsid w:val="00424294"/>
    <w:rsid w:val="0042441A"/>
    <w:rsid w:val="0042451D"/>
    <w:rsid w:val="00424C10"/>
    <w:rsid w:val="0042548A"/>
    <w:rsid w:val="004254B2"/>
    <w:rsid w:val="00425FDE"/>
    <w:rsid w:val="0042653D"/>
    <w:rsid w:val="0042687F"/>
    <w:rsid w:val="004268F0"/>
    <w:rsid w:val="00426C6C"/>
    <w:rsid w:val="00426EC7"/>
    <w:rsid w:val="004277A4"/>
    <w:rsid w:val="00427C73"/>
    <w:rsid w:val="00427F59"/>
    <w:rsid w:val="004309B7"/>
    <w:rsid w:val="00430FB2"/>
    <w:rsid w:val="004310F9"/>
    <w:rsid w:val="0043245F"/>
    <w:rsid w:val="00433A0D"/>
    <w:rsid w:val="00433CC1"/>
    <w:rsid w:val="00433EBF"/>
    <w:rsid w:val="00433FCD"/>
    <w:rsid w:val="004340D1"/>
    <w:rsid w:val="00435005"/>
    <w:rsid w:val="00435C5A"/>
    <w:rsid w:val="00436ACC"/>
    <w:rsid w:val="00436C20"/>
    <w:rsid w:val="00436EDD"/>
    <w:rsid w:val="0043763D"/>
    <w:rsid w:val="0044010C"/>
    <w:rsid w:val="00441124"/>
    <w:rsid w:val="00441387"/>
    <w:rsid w:val="00441ECF"/>
    <w:rsid w:val="00444892"/>
    <w:rsid w:val="004459FA"/>
    <w:rsid w:val="004463BB"/>
    <w:rsid w:val="00446DD6"/>
    <w:rsid w:val="0044727E"/>
    <w:rsid w:val="00450B06"/>
    <w:rsid w:val="00450DF4"/>
    <w:rsid w:val="00451587"/>
    <w:rsid w:val="00451D8A"/>
    <w:rsid w:val="0045306A"/>
    <w:rsid w:val="00453740"/>
    <w:rsid w:val="0045562B"/>
    <w:rsid w:val="00456FDD"/>
    <w:rsid w:val="00457651"/>
    <w:rsid w:val="00460851"/>
    <w:rsid w:val="00460C10"/>
    <w:rsid w:val="00460C66"/>
    <w:rsid w:val="00460E33"/>
    <w:rsid w:val="00460F41"/>
    <w:rsid w:val="00462F88"/>
    <w:rsid w:val="004634B5"/>
    <w:rsid w:val="00463A90"/>
    <w:rsid w:val="00464022"/>
    <w:rsid w:val="00464096"/>
    <w:rsid w:val="00464CE6"/>
    <w:rsid w:val="00465399"/>
    <w:rsid w:val="00465531"/>
    <w:rsid w:val="004667AE"/>
    <w:rsid w:val="00467233"/>
    <w:rsid w:val="00470060"/>
    <w:rsid w:val="004702DC"/>
    <w:rsid w:val="00470731"/>
    <w:rsid w:val="00470EC8"/>
    <w:rsid w:val="00471341"/>
    <w:rsid w:val="00471734"/>
    <w:rsid w:val="00472C2B"/>
    <w:rsid w:val="004732BE"/>
    <w:rsid w:val="00473681"/>
    <w:rsid w:val="0047376F"/>
    <w:rsid w:val="004738B8"/>
    <w:rsid w:val="00473E21"/>
    <w:rsid w:val="0047431D"/>
    <w:rsid w:val="00474F48"/>
    <w:rsid w:val="0047560E"/>
    <w:rsid w:val="00475725"/>
    <w:rsid w:val="00476C81"/>
    <w:rsid w:val="00476CDA"/>
    <w:rsid w:val="004774D7"/>
    <w:rsid w:val="00477AC9"/>
    <w:rsid w:val="00480041"/>
    <w:rsid w:val="00480917"/>
    <w:rsid w:val="00480BB3"/>
    <w:rsid w:val="00480C3D"/>
    <w:rsid w:val="00481166"/>
    <w:rsid w:val="00481363"/>
    <w:rsid w:val="00481BCC"/>
    <w:rsid w:val="004824E2"/>
    <w:rsid w:val="004830CB"/>
    <w:rsid w:val="00483577"/>
    <w:rsid w:val="0048397E"/>
    <w:rsid w:val="00483FE3"/>
    <w:rsid w:val="004849FF"/>
    <w:rsid w:val="00484A9A"/>
    <w:rsid w:val="00485A82"/>
    <w:rsid w:val="00486375"/>
    <w:rsid w:val="00486CE3"/>
    <w:rsid w:val="004878FA"/>
    <w:rsid w:val="00487A92"/>
    <w:rsid w:val="004908B4"/>
    <w:rsid w:val="00490EC7"/>
    <w:rsid w:val="00491271"/>
    <w:rsid w:val="00491995"/>
    <w:rsid w:val="00492B79"/>
    <w:rsid w:val="00492C9D"/>
    <w:rsid w:val="00492EB7"/>
    <w:rsid w:val="00495208"/>
    <w:rsid w:val="00496C8A"/>
    <w:rsid w:val="004978A0"/>
    <w:rsid w:val="00497CA3"/>
    <w:rsid w:val="00497D44"/>
    <w:rsid w:val="00497D7E"/>
    <w:rsid w:val="004A09EA"/>
    <w:rsid w:val="004A1538"/>
    <w:rsid w:val="004A1717"/>
    <w:rsid w:val="004A1C84"/>
    <w:rsid w:val="004A3135"/>
    <w:rsid w:val="004A3BA2"/>
    <w:rsid w:val="004A4701"/>
    <w:rsid w:val="004A47E7"/>
    <w:rsid w:val="004A48D4"/>
    <w:rsid w:val="004A4A96"/>
    <w:rsid w:val="004A4E1F"/>
    <w:rsid w:val="004A517F"/>
    <w:rsid w:val="004A5796"/>
    <w:rsid w:val="004A5DCC"/>
    <w:rsid w:val="004A6363"/>
    <w:rsid w:val="004A6691"/>
    <w:rsid w:val="004A69BE"/>
    <w:rsid w:val="004A6BED"/>
    <w:rsid w:val="004A6D25"/>
    <w:rsid w:val="004B058D"/>
    <w:rsid w:val="004B2B2D"/>
    <w:rsid w:val="004B2F7B"/>
    <w:rsid w:val="004B2FD4"/>
    <w:rsid w:val="004B372D"/>
    <w:rsid w:val="004B4117"/>
    <w:rsid w:val="004B4179"/>
    <w:rsid w:val="004B4580"/>
    <w:rsid w:val="004B54D6"/>
    <w:rsid w:val="004B63A8"/>
    <w:rsid w:val="004B7208"/>
    <w:rsid w:val="004B7901"/>
    <w:rsid w:val="004C30BB"/>
    <w:rsid w:val="004C333A"/>
    <w:rsid w:val="004C3A83"/>
    <w:rsid w:val="004C44DE"/>
    <w:rsid w:val="004C45E7"/>
    <w:rsid w:val="004C5E5F"/>
    <w:rsid w:val="004C6921"/>
    <w:rsid w:val="004C6EA3"/>
    <w:rsid w:val="004D0072"/>
    <w:rsid w:val="004D0440"/>
    <w:rsid w:val="004D09E0"/>
    <w:rsid w:val="004D0EAC"/>
    <w:rsid w:val="004D0FA9"/>
    <w:rsid w:val="004D139E"/>
    <w:rsid w:val="004D1C97"/>
    <w:rsid w:val="004D22B9"/>
    <w:rsid w:val="004D24C4"/>
    <w:rsid w:val="004D3884"/>
    <w:rsid w:val="004D3E44"/>
    <w:rsid w:val="004D3EAA"/>
    <w:rsid w:val="004D52B5"/>
    <w:rsid w:val="004D55E0"/>
    <w:rsid w:val="004D6891"/>
    <w:rsid w:val="004D6A46"/>
    <w:rsid w:val="004D6B4F"/>
    <w:rsid w:val="004D7A41"/>
    <w:rsid w:val="004E05CE"/>
    <w:rsid w:val="004E0FAE"/>
    <w:rsid w:val="004E1FC9"/>
    <w:rsid w:val="004E252D"/>
    <w:rsid w:val="004E2B29"/>
    <w:rsid w:val="004E2DBC"/>
    <w:rsid w:val="004E371F"/>
    <w:rsid w:val="004E3B28"/>
    <w:rsid w:val="004E3EDF"/>
    <w:rsid w:val="004E42AE"/>
    <w:rsid w:val="004E4458"/>
    <w:rsid w:val="004E4D3D"/>
    <w:rsid w:val="004E54FF"/>
    <w:rsid w:val="004E5C17"/>
    <w:rsid w:val="004E6601"/>
    <w:rsid w:val="004E67A7"/>
    <w:rsid w:val="004E7662"/>
    <w:rsid w:val="004E786E"/>
    <w:rsid w:val="004E78C6"/>
    <w:rsid w:val="004F046A"/>
    <w:rsid w:val="004F0519"/>
    <w:rsid w:val="004F0865"/>
    <w:rsid w:val="004F0F56"/>
    <w:rsid w:val="004F0FFC"/>
    <w:rsid w:val="004F1550"/>
    <w:rsid w:val="004F2406"/>
    <w:rsid w:val="004F2CC7"/>
    <w:rsid w:val="004F362B"/>
    <w:rsid w:val="004F4499"/>
    <w:rsid w:val="004F5FA9"/>
    <w:rsid w:val="004F6166"/>
    <w:rsid w:val="004F748A"/>
    <w:rsid w:val="004F7B38"/>
    <w:rsid w:val="005007B1"/>
    <w:rsid w:val="005009C3"/>
    <w:rsid w:val="00500AA2"/>
    <w:rsid w:val="00500BF2"/>
    <w:rsid w:val="00501742"/>
    <w:rsid w:val="0050313A"/>
    <w:rsid w:val="005033CA"/>
    <w:rsid w:val="00504A57"/>
    <w:rsid w:val="00506002"/>
    <w:rsid w:val="005066F3"/>
    <w:rsid w:val="00506E9C"/>
    <w:rsid w:val="0050731A"/>
    <w:rsid w:val="00511C17"/>
    <w:rsid w:val="0051241E"/>
    <w:rsid w:val="00512F1B"/>
    <w:rsid w:val="00513388"/>
    <w:rsid w:val="005152F1"/>
    <w:rsid w:val="0051571E"/>
    <w:rsid w:val="0051599E"/>
    <w:rsid w:val="00516D57"/>
    <w:rsid w:val="00520AB7"/>
    <w:rsid w:val="00521814"/>
    <w:rsid w:val="005218BA"/>
    <w:rsid w:val="005226BA"/>
    <w:rsid w:val="00522988"/>
    <w:rsid w:val="00522C6F"/>
    <w:rsid w:val="00523108"/>
    <w:rsid w:val="005234F3"/>
    <w:rsid w:val="00523C0E"/>
    <w:rsid w:val="00523CA4"/>
    <w:rsid w:val="00523D98"/>
    <w:rsid w:val="00524B02"/>
    <w:rsid w:val="00525650"/>
    <w:rsid w:val="005257BB"/>
    <w:rsid w:val="00526250"/>
    <w:rsid w:val="00526C62"/>
    <w:rsid w:val="00527A43"/>
    <w:rsid w:val="005302DA"/>
    <w:rsid w:val="005305F1"/>
    <w:rsid w:val="00531051"/>
    <w:rsid w:val="0053122E"/>
    <w:rsid w:val="005322B5"/>
    <w:rsid w:val="005329E2"/>
    <w:rsid w:val="00532F53"/>
    <w:rsid w:val="005330B4"/>
    <w:rsid w:val="005337DA"/>
    <w:rsid w:val="00533A3F"/>
    <w:rsid w:val="00534747"/>
    <w:rsid w:val="00534A53"/>
    <w:rsid w:val="00534C96"/>
    <w:rsid w:val="00534D27"/>
    <w:rsid w:val="00534D7C"/>
    <w:rsid w:val="00534F6B"/>
    <w:rsid w:val="005350BC"/>
    <w:rsid w:val="005360DC"/>
    <w:rsid w:val="00536B45"/>
    <w:rsid w:val="00537072"/>
    <w:rsid w:val="005373E7"/>
    <w:rsid w:val="00537F4E"/>
    <w:rsid w:val="005400FC"/>
    <w:rsid w:val="00540942"/>
    <w:rsid w:val="00540B21"/>
    <w:rsid w:val="00540D60"/>
    <w:rsid w:val="00540FF9"/>
    <w:rsid w:val="00541121"/>
    <w:rsid w:val="005416A2"/>
    <w:rsid w:val="00541B06"/>
    <w:rsid w:val="0054244B"/>
    <w:rsid w:val="0054310A"/>
    <w:rsid w:val="0054389D"/>
    <w:rsid w:val="00543A39"/>
    <w:rsid w:val="00543FA8"/>
    <w:rsid w:val="005440CE"/>
    <w:rsid w:val="00544297"/>
    <w:rsid w:val="00544A97"/>
    <w:rsid w:val="00544B1C"/>
    <w:rsid w:val="0054529A"/>
    <w:rsid w:val="00545465"/>
    <w:rsid w:val="0054580D"/>
    <w:rsid w:val="005462C4"/>
    <w:rsid w:val="00546433"/>
    <w:rsid w:val="00546506"/>
    <w:rsid w:val="00546920"/>
    <w:rsid w:val="00546D10"/>
    <w:rsid w:val="00546ED6"/>
    <w:rsid w:val="00550422"/>
    <w:rsid w:val="005505DB"/>
    <w:rsid w:val="005505FF"/>
    <w:rsid w:val="00550C3E"/>
    <w:rsid w:val="00551294"/>
    <w:rsid w:val="00553177"/>
    <w:rsid w:val="0055459D"/>
    <w:rsid w:val="00554748"/>
    <w:rsid w:val="00555BEE"/>
    <w:rsid w:val="00556860"/>
    <w:rsid w:val="00557C3F"/>
    <w:rsid w:val="00557D9A"/>
    <w:rsid w:val="00561379"/>
    <w:rsid w:val="00561C71"/>
    <w:rsid w:val="00561F97"/>
    <w:rsid w:val="00562F25"/>
    <w:rsid w:val="00563015"/>
    <w:rsid w:val="00563EF8"/>
    <w:rsid w:val="00564ED8"/>
    <w:rsid w:val="0056545C"/>
    <w:rsid w:val="00565604"/>
    <w:rsid w:val="00565938"/>
    <w:rsid w:val="00565C75"/>
    <w:rsid w:val="005661D3"/>
    <w:rsid w:val="0056628A"/>
    <w:rsid w:val="00567047"/>
    <w:rsid w:val="00567721"/>
    <w:rsid w:val="00567E86"/>
    <w:rsid w:val="00570FD8"/>
    <w:rsid w:val="00571754"/>
    <w:rsid w:val="00571C4A"/>
    <w:rsid w:val="00571D5C"/>
    <w:rsid w:val="005731AD"/>
    <w:rsid w:val="00573622"/>
    <w:rsid w:val="00573822"/>
    <w:rsid w:val="005738F9"/>
    <w:rsid w:val="00573998"/>
    <w:rsid w:val="00573B6B"/>
    <w:rsid w:val="00574C5E"/>
    <w:rsid w:val="00575580"/>
    <w:rsid w:val="00575CE0"/>
    <w:rsid w:val="0057688C"/>
    <w:rsid w:val="00577810"/>
    <w:rsid w:val="005779DC"/>
    <w:rsid w:val="00577F49"/>
    <w:rsid w:val="00580BB8"/>
    <w:rsid w:val="00581597"/>
    <w:rsid w:val="005819F5"/>
    <w:rsid w:val="00581CF6"/>
    <w:rsid w:val="005824D9"/>
    <w:rsid w:val="0058278A"/>
    <w:rsid w:val="005842DF"/>
    <w:rsid w:val="005844FC"/>
    <w:rsid w:val="0058458C"/>
    <w:rsid w:val="005845A3"/>
    <w:rsid w:val="00584950"/>
    <w:rsid w:val="00584983"/>
    <w:rsid w:val="00584A53"/>
    <w:rsid w:val="00584CCD"/>
    <w:rsid w:val="005852A6"/>
    <w:rsid w:val="005857C7"/>
    <w:rsid w:val="005869C5"/>
    <w:rsid w:val="00586D79"/>
    <w:rsid w:val="005874F7"/>
    <w:rsid w:val="005879BE"/>
    <w:rsid w:val="00590841"/>
    <w:rsid w:val="00591839"/>
    <w:rsid w:val="00591B8A"/>
    <w:rsid w:val="00591E34"/>
    <w:rsid w:val="00592B10"/>
    <w:rsid w:val="00592F6A"/>
    <w:rsid w:val="00593244"/>
    <w:rsid w:val="005939D5"/>
    <w:rsid w:val="00594234"/>
    <w:rsid w:val="00595082"/>
    <w:rsid w:val="005953E3"/>
    <w:rsid w:val="00595B97"/>
    <w:rsid w:val="005962FB"/>
    <w:rsid w:val="00596D9A"/>
    <w:rsid w:val="0059743B"/>
    <w:rsid w:val="005976E2"/>
    <w:rsid w:val="00597F10"/>
    <w:rsid w:val="005A0075"/>
    <w:rsid w:val="005A0363"/>
    <w:rsid w:val="005A0954"/>
    <w:rsid w:val="005A0E15"/>
    <w:rsid w:val="005A151E"/>
    <w:rsid w:val="005A54CF"/>
    <w:rsid w:val="005A7CDA"/>
    <w:rsid w:val="005B0082"/>
    <w:rsid w:val="005B02CF"/>
    <w:rsid w:val="005B10B2"/>
    <w:rsid w:val="005B25C1"/>
    <w:rsid w:val="005B2CDA"/>
    <w:rsid w:val="005B3175"/>
    <w:rsid w:val="005B3DD3"/>
    <w:rsid w:val="005B3E63"/>
    <w:rsid w:val="005B4149"/>
    <w:rsid w:val="005B4652"/>
    <w:rsid w:val="005B4F9B"/>
    <w:rsid w:val="005B5D17"/>
    <w:rsid w:val="005B5F5A"/>
    <w:rsid w:val="005B6093"/>
    <w:rsid w:val="005B60BE"/>
    <w:rsid w:val="005B633C"/>
    <w:rsid w:val="005B652D"/>
    <w:rsid w:val="005B6AD5"/>
    <w:rsid w:val="005B7668"/>
    <w:rsid w:val="005B7930"/>
    <w:rsid w:val="005C0981"/>
    <w:rsid w:val="005C1D2E"/>
    <w:rsid w:val="005C1DE4"/>
    <w:rsid w:val="005C2433"/>
    <w:rsid w:val="005C2C05"/>
    <w:rsid w:val="005C450C"/>
    <w:rsid w:val="005C4FC1"/>
    <w:rsid w:val="005C54BA"/>
    <w:rsid w:val="005C57EE"/>
    <w:rsid w:val="005C60D1"/>
    <w:rsid w:val="005C7A82"/>
    <w:rsid w:val="005C7FC0"/>
    <w:rsid w:val="005D0358"/>
    <w:rsid w:val="005D0C07"/>
    <w:rsid w:val="005D0EBC"/>
    <w:rsid w:val="005D126A"/>
    <w:rsid w:val="005D18F4"/>
    <w:rsid w:val="005D19B7"/>
    <w:rsid w:val="005D2AAA"/>
    <w:rsid w:val="005D3BEC"/>
    <w:rsid w:val="005D4345"/>
    <w:rsid w:val="005D4B1E"/>
    <w:rsid w:val="005D4D8E"/>
    <w:rsid w:val="005D56A3"/>
    <w:rsid w:val="005D651B"/>
    <w:rsid w:val="005D6FF0"/>
    <w:rsid w:val="005D7020"/>
    <w:rsid w:val="005D71DB"/>
    <w:rsid w:val="005D7536"/>
    <w:rsid w:val="005D7AD0"/>
    <w:rsid w:val="005E01F5"/>
    <w:rsid w:val="005E0902"/>
    <w:rsid w:val="005E13AE"/>
    <w:rsid w:val="005E1701"/>
    <w:rsid w:val="005E1B25"/>
    <w:rsid w:val="005E256E"/>
    <w:rsid w:val="005E27F2"/>
    <w:rsid w:val="005E31EC"/>
    <w:rsid w:val="005E33A0"/>
    <w:rsid w:val="005E3C8F"/>
    <w:rsid w:val="005E4309"/>
    <w:rsid w:val="005E48D7"/>
    <w:rsid w:val="005E53E8"/>
    <w:rsid w:val="005E5495"/>
    <w:rsid w:val="005E56A8"/>
    <w:rsid w:val="005E5904"/>
    <w:rsid w:val="005E5D46"/>
    <w:rsid w:val="005E744B"/>
    <w:rsid w:val="005E7561"/>
    <w:rsid w:val="005F16E8"/>
    <w:rsid w:val="005F2989"/>
    <w:rsid w:val="005F2C40"/>
    <w:rsid w:val="005F2C66"/>
    <w:rsid w:val="005F5498"/>
    <w:rsid w:val="005F58C6"/>
    <w:rsid w:val="005F5C8A"/>
    <w:rsid w:val="005F5E08"/>
    <w:rsid w:val="005F5E93"/>
    <w:rsid w:val="005F6544"/>
    <w:rsid w:val="005F7274"/>
    <w:rsid w:val="005F772D"/>
    <w:rsid w:val="005F7F2F"/>
    <w:rsid w:val="00600337"/>
    <w:rsid w:val="00600424"/>
    <w:rsid w:val="00600784"/>
    <w:rsid w:val="00600CE6"/>
    <w:rsid w:val="00601464"/>
    <w:rsid w:val="00602212"/>
    <w:rsid w:val="00602747"/>
    <w:rsid w:val="00603282"/>
    <w:rsid w:val="006034B9"/>
    <w:rsid w:val="0060363B"/>
    <w:rsid w:val="00603A22"/>
    <w:rsid w:val="006045A8"/>
    <w:rsid w:val="006047FE"/>
    <w:rsid w:val="00604C0D"/>
    <w:rsid w:val="0060528B"/>
    <w:rsid w:val="0060591D"/>
    <w:rsid w:val="00605B40"/>
    <w:rsid w:val="0060617D"/>
    <w:rsid w:val="006067B6"/>
    <w:rsid w:val="00606A7B"/>
    <w:rsid w:val="00607A55"/>
    <w:rsid w:val="006107BA"/>
    <w:rsid w:val="00610F5A"/>
    <w:rsid w:val="00611176"/>
    <w:rsid w:val="006126AA"/>
    <w:rsid w:val="00612779"/>
    <w:rsid w:val="0061314D"/>
    <w:rsid w:val="00613588"/>
    <w:rsid w:val="0061432D"/>
    <w:rsid w:val="006143EF"/>
    <w:rsid w:val="00614FD7"/>
    <w:rsid w:val="00615631"/>
    <w:rsid w:val="006170E9"/>
    <w:rsid w:val="0061786D"/>
    <w:rsid w:val="00617F0B"/>
    <w:rsid w:val="00620016"/>
    <w:rsid w:val="0062007A"/>
    <w:rsid w:val="00620AB4"/>
    <w:rsid w:val="00620FD3"/>
    <w:rsid w:val="006213DF"/>
    <w:rsid w:val="00621B22"/>
    <w:rsid w:val="00622673"/>
    <w:rsid w:val="00622B7E"/>
    <w:rsid w:val="00622F37"/>
    <w:rsid w:val="00624A5B"/>
    <w:rsid w:val="00624E1F"/>
    <w:rsid w:val="00624F75"/>
    <w:rsid w:val="00625F96"/>
    <w:rsid w:val="00626C69"/>
    <w:rsid w:val="0062713C"/>
    <w:rsid w:val="00627AE9"/>
    <w:rsid w:val="00627D15"/>
    <w:rsid w:val="00630811"/>
    <w:rsid w:val="00631818"/>
    <w:rsid w:val="0063308F"/>
    <w:rsid w:val="0063351C"/>
    <w:rsid w:val="00633BC8"/>
    <w:rsid w:val="00633F0D"/>
    <w:rsid w:val="0063541E"/>
    <w:rsid w:val="0063688C"/>
    <w:rsid w:val="00636EFA"/>
    <w:rsid w:val="00636F71"/>
    <w:rsid w:val="00637ABB"/>
    <w:rsid w:val="00640110"/>
    <w:rsid w:val="006402E8"/>
    <w:rsid w:val="00640971"/>
    <w:rsid w:val="006410F0"/>
    <w:rsid w:val="006416AF"/>
    <w:rsid w:val="00642508"/>
    <w:rsid w:val="00642538"/>
    <w:rsid w:val="006429AC"/>
    <w:rsid w:val="00642C51"/>
    <w:rsid w:val="006431C3"/>
    <w:rsid w:val="0064341F"/>
    <w:rsid w:val="00643D53"/>
    <w:rsid w:val="00643D7A"/>
    <w:rsid w:val="006442C9"/>
    <w:rsid w:val="006443B7"/>
    <w:rsid w:val="00644C13"/>
    <w:rsid w:val="006451B4"/>
    <w:rsid w:val="00645508"/>
    <w:rsid w:val="0064587B"/>
    <w:rsid w:val="00645E47"/>
    <w:rsid w:val="00646507"/>
    <w:rsid w:val="0064656B"/>
    <w:rsid w:val="006466D1"/>
    <w:rsid w:val="00646A9D"/>
    <w:rsid w:val="00647AC3"/>
    <w:rsid w:val="00647BDD"/>
    <w:rsid w:val="006504CB"/>
    <w:rsid w:val="00650AD0"/>
    <w:rsid w:val="00651249"/>
    <w:rsid w:val="006519B5"/>
    <w:rsid w:val="00652307"/>
    <w:rsid w:val="0065252D"/>
    <w:rsid w:val="006529A7"/>
    <w:rsid w:val="00654040"/>
    <w:rsid w:val="00654AFB"/>
    <w:rsid w:val="00654BF0"/>
    <w:rsid w:val="00654D22"/>
    <w:rsid w:val="00655026"/>
    <w:rsid w:val="006550A7"/>
    <w:rsid w:val="00655356"/>
    <w:rsid w:val="00655783"/>
    <w:rsid w:val="00655FC8"/>
    <w:rsid w:val="00660696"/>
    <w:rsid w:val="00660ED9"/>
    <w:rsid w:val="00660F7A"/>
    <w:rsid w:val="00661076"/>
    <w:rsid w:val="00661B9B"/>
    <w:rsid w:val="006622BF"/>
    <w:rsid w:val="006623E5"/>
    <w:rsid w:val="00662607"/>
    <w:rsid w:val="00662787"/>
    <w:rsid w:val="00662CEE"/>
    <w:rsid w:val="00663157"/>
    <w:rsid w:val="006634ED"/>
    <w:rsid w:val="006637EF"/>
    <w:rsid w:val="0066462D"/>
    <w:rsid w:val="00664D9D"/>
    <w:rsid w:val="0066546F"/>
    <w:rsid w:val="0066568F"/>
    <w:rsid w:val="0066591F"/>
    <w:rsid w:val="00665C72"/>
    <w:rsid w:val="006661A9"/>
    <w:rsid w:val="00666861"/>
    <w:rsid w:val="00667104"/>
    <w:rsid w:val="00667CC8"/>
    <w:rsid w:val="0067092C"/>
    <w:rsid w:val="006719DC"/>
    <w:rsid w:val="00671E77"/>
    <w:rsid w:val="00671FDC"/>
    <w:rsid w:val="0067256A"/>
    <w:rsid w:val="006732DA"/>
    <w:rsid w:val="00673BD4"/>
    <w:rsid w:val="00673E78"/>
    <w:rsid w:val="00673EF2"/>
    <w:rsid w:val="00675624"/>
    <w:rsid w:val="00677D35"/>
    <w:rsid w:val="006802FC"/>
    <w:rsid w:val="006807CD"/>
    <w:rsid w:val="00681A5D"/>
    <w:rsid w:val="006829D1"/>
    <w:rsid w:val="00683289"/>
    <w:rsid w:val="00683D04"/>
    <w:rsid w:val="006846D0"/>
    <w:rsid w:val="00684B41"/>
    <w:rsid w:val="00686011"/>
    <w:rsid w:val="00686793"/>
    <w:rsid w:val="00686FB5"/>
    <w:rsid w:val="00687076"/>
    <w:rsid w:val="006878FB"/>
    <w:rsid w:val="00687B06"/>
    <w:rsid w:val="006906A9"/>
    <w:rsid w:val="00690F79"/>
    <w:rsid w:val="00691793"/>
    <w:rsid w:val="00691B08"/>
    <w:rsid w:val="0069247C"/>
    <w:rsid w:val="00692AE6"/>
    <w:rsid w:val="00693930"/>
    <w:rsid w:val="00693E8E"/>
    <w:rsid w:val="00694F47"/>
    <w:rsid w:val="00695391"/>
    <w:rsid w:val="00696603"/>
    <w:rsid w:val="00696CB8"/>
    <w:rsid w:val="006973DE"/>
    <w:rsid w:val="00697D90"/>
    <w:rsid w:val="006A0687"/>
    <w:rsid w:val="006A0C7F"/>
    <w:rsid w:val="006A0CA6"/>
    <w:rsid w:val="006A0EA4"/>
    <w:rsid w:val="006A0ECB"/>
    <w:rsid w:val="006A12FF"/>
    <w:rsid w:val="006A1651"/>
    <w:rsid w:val="006A2390"/>
    <w:rsid w:val="006A279D"/>
    <w:rsid w:val="006A35E1"/>
    <w:rsid w:val="006A4980"/>
    <w:rsid w:val="006A5162"/>
    <w:rsid w:val="006A5653"/>
    <w:rsid w:val="006A59FA"/>
    <w:rsid w:val="006A68C2"/>
    <w:rsid w:val="006A6E1B"/>
    <w:rsid w:val="006A7957"/>
    <w:rsid w:val="006B0052"/>
    <w:rsid w:val="006B04EB"/>
    <w:rsid w:val="006B156F"/>
    <w:rsid w:val="006B1648"/>
    <w:rsid w:val="006B1A67"/>
    <w:rsid w:val="006B2873"/>
    <w:rsid w:val="006B29CC"/>
    <w:rsid w:val="006B2E9E"/>
    <w:rsid w:val="006B3264"/>
    <w:rsid w:val="006B3ED0"/>
    <w:rsid w:val="006B3EFB"/>
    <w:rsid w:val="006B4398"/>
    <w:rsid w:val="006B444A"/>
    <w:rsid w:val="006B4553"/>
    <w:rsid w:val="006B5426"/>
    <w:rsid w:val="006B5BD2"/>
    <w:rsid w:val="006B743D"/>
    <w:rsid w:val="006B7587"/>
    <w:rsid w:val="006C05C1"/>
    <w:rsid w:val="006C09E0"/>
    <w:rsid w:val="006C0DE9"/>
    <w:rsid w:val="006C1398"/>
    <w:rsid w:val="006C141F"/>
    <w:rsid w:val="006C28EF"/>
    <w:rsid w:val="006C3075"/>
    <w:rsid w:val="006C3812"/>
    <w:rsid w:val="006C5DBA"/>
    <w:rsid w:val="006C68E6"/>
    <w:rsid w:val="006C69B7"/>
    <w:rsid w:val="006C6EF2"/>
    <w:rsid w:val="006C71C5"/>
    <w:rsid w:val="006C76F3"/>
    <w:rsid w:val="006D06B5"/>
    <w:rsid w:val="006D2672"/>
    <w:rsid w:val="006D32BD"/>
    <w:rsid w:val="006D3DEF"/>
    <w:rsid w:val="006D474F"/>
    <w:rsid w:val="006D4BED"/>
    <w:rsid w:val="006D50A4"/>
    <w:rsid w:val="006D5225"/>
    <w:rsid w:val="006D5A4E"/>
    <w:rsid w:val="006D6B41"/>
    <w:rsid w:val="006D75A3"/>
    <w:rsid w:val="006D7AC2"/>
    <w:rsid w:val="006E0524"/>
    <w:rsid w:val="006E0715"/>
    <w:rsid w:val="006E155F"/>
    <w:rsid w:val="006E1915"/>
    <w:rsid w:val="006E210B"/>
    <w:rsid w:val="006E2A71"/>
    <w:rsid w:val="006E2E30"/>
    <w:rsid w:val="006E30B9"/>
    <w:rsid w:val="006E3782"/>
    <w:rsid w:val="006E3D16"/>
    <w:rsid w:val="006E3F6B"/>
    <w:rsid w:val="006E4B46"/>
    <w:rsid w:val="006E59EC"/>
    <w:rsid w:val="006E5E35"/>
    <w:rsid w:val="006E5FAA"/>
    <w:rsid w:val="006E64F4"/>
    <w:rsid w:val="006E675D"/>
    <w:rsid w:val="006E6A1E"/>
    <w:rsid w:val="006E7FFE"/>
    <w:rsid w:val="006F0F2D"/>
    <w:rsid w:val="006F1300"/>
    <w:rsid w:val="006F1478"/>
    <w:rsid w:val="006F2CE3"/>
    <w:rsid w:val="006F35F8"/>
    <w:rsid w:val="006F39F5"/>
    <w:rsid w:val="006F3AB8"/>
    <w:rsid w:val="006F4225"/>
    <w:rsid w:val="006F4C8E"/>
    <w:rsid w:val="006F4F43"/>
    <w:rsid w:val="006F56DC"/>
    <w:rsid w:val="006F581D"/>
    <w:rsid w:val="006F5C8A"/>
    <w:rsid w:val="006F5EA9"/>
    <w:rsid w:val="006F7021"/>
    <w:rsid w:val="006F7176"/>
    <w:rsid w:val="006F765A"/>
    <w:rsid w:val="006F7DC6"/>
    <w:rsid w:val="00700535"/>
    <w:rsid w:val="00701918"/>
    <w:rsid w:val="00701A20"/>
    <w:rsid w:val="00701CA1"/>
    <w:rsid w:val="00702396"/>
    <w:rsid w:val="007023D8"/>
    <w:rsid w:val="00702DDB"/>
    <w:rsid w:val="007032ED"/>
    <w:rsid w:val="00703CCD"/>
    <w:rsid w:val="00703F9F"/>
    <w:rsid w:val="00703FF8"/>
    <w:rsid w:val="007040E8"/>
    <w:rsid w:val="0070606F"/>
    <w:rsid w:val="007061C3"/>
    <w:rsid w:val="007062F5"/>
    <w:rsid w:val="00706767"/>
    <w:rsid w:val="007069ED"/>
    <w:rsid w:val="00706C3E"/>
    <w:rsid w:val="00707622"/>
    <w:rsid w:val="00710497"/>
    <w:rsid w:val="00710DB0"/>
    <w:rsid w:val="007119AA"/>
    <w:rsid w:val="00712197"/>
    <w:rsid w:val="007124B9"/>
    <w:rsid w:val="0071251C"/>
    <w:rsid w:val="00713520"/>
    <w:rsid w:val="00714090"/>
    <w:rsid w:val="00714789"/>
    <w:rsid w:val="00714A26"/>
    <w:rsid w:val="00714D01"/>
    <w:rsid w:val="00716001"/>
    <w:rsid w:val="00716BAA"/>
    <w:rsid w:val="00717606"/>
    <w:rsid w:val="00717A23"/>
    <w:rsid w:val="00717B7C"/>
    <w:rsid w:val="007208C6"/>
    <w:rsid w:val="00720B86"/>
    <w:rsid w:val="00720EFE"/>
    <w:rsid w:val="0072121E"/>
    <w:rsid w:val="00722F36"/>
    <w:rsid w:val="00723989"/>
    <w:rsid w:val="00723AC9"/>
    <w:rsid w:val="0072437E"/>
    <w:rsid w:val="007245F8"/>
    <w:rsid w:val="0072464F"/>
    <w:rsid w:val="0072472D"/>
    <w:rsid w:val="00724DFA"/>
    <w:rsid w:val="00725132"/>
    <w:rsid w:val="007254BD"/>
    <w:rsid w:val="00725CB3"/>
    <w:rsid w:val="007269A2"/>
    <w:rsid w:val="0072751B"/>
    <w:rsid w:val="00730751"/>
    <w:rsid w:val="00730F5A"/>
    <w:rsid w:val="007312C0"/>
    <w:rsid w:val="00732314"/>
    <w:rsid w:val="00732FEB"/>
    <w:rsid w:val="0073385E"/>
    <w:rsid w:val="00734476"/>
    <w:rsid w:val="00734A2F"/>
    <w:rsid w:val="00734BBC"/>
    <w:rsid w:val="00734F05"/>
    <w:rsid w:val="00735128"/>
    <w:rsid w:val="00735E82"/>
    <w:rsid w:val="00737578"/>
    <w:rsid w:val="0073775B"/>
    <w:rsid w:val="0073779A"/>
    <w:rsid w:val="00737CCA"/>
    <w:rsid w:val="007402AD"/>
    <w:rsid w:val="00740913"/>
    <w:rsid w:val="00740BA6"/>
    <w:rsid w:val="00740DA2"/>
    <w:rsid w:val="00740ECA"/>
    <w:rsid w:val="007410C8"/>
    <w:rsid w:val="00741626"/>
    <w:rsid w:val="007417B1"/>
    <w:rsid w:val="00742068"/>
    <w:rsid w:val="007421E9"/>
    <w:rsid w:val="00742519"/>
    <w:rsid w:val="00742E71"/>
    <w:rsid w:val="007436A3"/>
    <w:rsid w:val="00743F36"/>
    <w:rsid w:val="007442EC"/>
    <w:rsid w:val="00744732"/>
    <w:rsid w:val="00744BA9"/>
    <w:rsid w:val="00745BAF"/>
    <w:rsid w:val="00745E35"/>
    <w:rsid w:val="00746429"/>
    <w:rsid w:val="00747108"/>
    <w:rsid w:val="00747141"/>
    <w:rsid w:val="0075035D"/>
    <w:rsid w:val="00751269"/>
    <w:rsid w:val="0075179F"/>
    <w:rsid w:val="00751CA1"/>
    <w:rsid w:val="0075257A"/>
    <w:rsid w:val="0075384A"/>
    <w:rsid w:val="00754BFB"/>
    <w:rsid w:val="00755CF4"/>
    <w:rsid w:val="007571E9"/>
    <w:rsid w:val="00757498"/>
    <w:rsid w:val="00757534"/>
    <w:rsid w:val="00757744"/>
    <w:rsid w:val="007577FA"/>
    <w:rsid w:val="00757C43"/>
    <w:rsid w:val="007600E3"/>
    <w:rsid w:val="007616AA"/>
    <w:rsid w:val="00761754"/>
    <w:rsid w:val="00761AA5"/>
    <w:rsid w:val="00762106"/>
    <w:rsid w:val="00762676"/>
    <w:rsid w:val="00762756"/>
    <w:rsid w:val="00762F37"/>
    <w:rsid w:val="00764730"/>
    <w:rsid w:val="00764944"/>
    <w:rsid w:val="00764DF1"/>
    <w:rsid w:val="007656D0"/>
    <w:rsid w:val="00766CDA"/>
    <w:rsid w:val="007677B0"/>
    <w:rsid w:val="00770B79"/>
    <w:rsid w:val="0077142C"/>
    <w:rsid w:val="0077151D"/>
    <w:rsid w:val="00771775"/>
    <w:rsid w:val="00771E23"/>
    <w:rsid w:val="00772CE0"/>
    <w:rsid w:val="00773CCD"/>
    <w:rsid w:val="00774297"/>
    <w:rsid w:val="007742A3"/>
    <w:rsid w:val="00774567"/>
    <w:rsid w:val="0077467F"/>
    <w:rsid w:val="00774967"/>
    <w:rsid w:val="00775026"/>
    <w:rsid w:val="00775EE5"/>
    <w:rsid w:val="0077698B"/>
    <w:rsid w:val="00777168"/>
    <w:rsid w:val="007773C1"/>
    <w:rsid w:val="00777F6E"/>
    <w:rsid w:val="007801FE"/>
    <w:rsid w:val="00780314"/>
    <w:rsid w:val="00780A06"/>
    <w:rsid w:val="00781BD9"/>
    <w:rsid w:val="00781EA5"/>
    <w:rsid w:val="007827C3"/>
    <w:rsid w:val="0078283C"/>
    <w:rsid w:val="00782D6E"/>
    <w:rsid w:val="00782E95"/>
    <w:rsid w:val="00783886"/>
    <w:rsid w:val="007838AB"/>
    <w:rsid w:val="00784295"/>
    <w:rsid w:val="007842B1"/>
    <w:rsid w:val="007844F4"/>
    <w:rsid w:val="00784BD5"/>
    <w:rsid w:val="00784EFE"/>
    <w:rsid w:val="0078525E"/>
    <w:rsid w:val="00785675"/>
    <w:rsid w:val="007866CF"/>
    <w:rsid w:val="0078701E"/>
    <w:rsid w:val="00787075"/>
    <w:rsid w:val="00787311"/>
    <w:rsid w:val="00787CF3"/>
    <w:rsid w:val="0079027F"/>
    <w:rsid w:val="007905C6"/>
    <w:rsid w:val="007907C0"/>
    <w:rsid w:val="007912C3"/>
    <w:rsid w:val="00791CD6"/>
    <w:rsid w:val="00793CD1"/>
    <w:rsid w:val="007954C2"/>
    <w:rsid w:val="00795854"/>
    <w:rsid w:val="00795858"/>
    <w:rsid w:val="00795D07"/>
    <w:rsid w:val="007967B7"/>
    <w:rsid w:val="00796CE4"/>
    <w:rsid w:val="00796E28"/>
    <w:rsid w:val="00797769"/>
    <w:rsid w:val="00797CD5"/>
    <w:rsid w:val="007A0E45"/>
    <w:rsid w:val="007A0F69"/>
    <w:rsid w:val="007A18AA"/>
    <w:rsid w:val="007A18FD"/>
    <w:rsid w:val="007A1FE0"/>
    <w:rsid w:val="007A207D"/>
    <w:rsid w:val="007A2651"/>
    <w:rsid w:val="007A28E4"/>
    <w:rsid w:val="007A2EAF"/>
    <w:rsid w:val="007A3874"/>
    <w:rsid w:val="007A3A4D"/>
    <w:rsid w:val="007A3BB5"/>
    <w:rsid w:val="007A4100"/>
    <w:rsid w:val="007A4C7A"/>
    <w:rsid w:val="007A557B"/>
    <w:rsid w:val="007A62A3"/>
    <w:rsid w:val="007A7DF7"/>
    <w:rsid w:val="007B022C"/>
    <w:rsid w:val="007B0A1F"/>
    <w:rsid w:val="007B0A38"/>
    <w:rsid w:val="007B160C"/>
    <w:rsid w:val="007B2564"/>
    <w:rsid w:val="007B3072"/>
    <w:rsid w:val="007B3864"/>
    <w:rsid w:val="007B3B30"/>
    <w:rsid w:val="007B3C3E"/>
    <w:rsid w:val="007B4622"/>
    <w:rsid w:val="007B4B11"/>
    <w:rsid w:val="007B4B71"/>
    <w:rsid w:val="007B5282"/>
    <w:rsid w:val="007B5431"/>
    <w:rsid w:val="007B55E4"/>
    <w:rsid w:val="007B59D0"/>
    <w:rsid w:val="007B5CDF"/>
    <w:rsid w:val="007B65C9"/>
    <w:rsid w:val="007B7633"/>
    <w:rsid w:val="007B773A"/>
    <w:rsid w:val="007B7993"/>
    <w:rsid w:val="007C05BA"/>
    <w:rsid w:val="007C178B"/>
    <w:rsid w:val="007C1920"/>
    <w:rsid w:val="007C24FA"/>
    <w:rsid w:val="007C2643"/>
    <w:rsid w:val="007C2AAF"/>
    <w:rsid w:val="007C2C6C"/>
    <w:rsid w:val="007C38CB"/>
    <w:rsid w:val="007C40B8"/>
    <w:rsid w:val="007C431D"/>
    <w:rsid w:val="007C43C0"/>
    <w:rsid w:val="007C4FC9"/>
    <w:rsid w:val="007C5562"/>
    <w:rsid w:val="007C56E6"/>
    <w:rsid w:val="007C63A3"/>
    <w:rsid w:val="007D0B26"/>
    <w:rsid w:val="007D1440"/>
    <w:rsid w:val="007D1468"/>
    <w:rsid w:val="007D1702"/>
    <w:rsid w:val="007D17D0"/>
    <w:rsid w:val="007D1D5E"/>
    <w:rsid w:val="007D2869"/>
    <w:rsid w:val="007D2F15"/>
    <w:rsid w:val="007D3AC8"/>
    <w:rsid w:val="007D3D01"/>
    <w:rsid w:val="007D3DC2"/>
    <w:rsid w:val="007D3E38"/>
    <w:rsid w:val="007D4597"/>
    <w:rsid w:val="007D4BE8"/>
    <w:rsid w:val="007D4EDD"/>
    <w:rsid w:val="007D51DB"/>
    <w:rsid w:val="007D54B1"/>
    <w:rsid w:val="007D5B18"/>
    <w:rsid w:val="007D685A"/>
    <w:rsid w:val="007D73F0"/>
    <w:rsid w:val="007D7662"/>
    <w:rsid w:val="007D795C"/>
    <w:rsid w:val="007D7B24"/>
    <w:rsid w:val="007D7F56"/>
    <w:rsid w:val="007E0D9B"/>
    <w:rsid w:val="007E17B4"/>
    <w:rsid w:val="007E1DFF"/>
    <w:rsid w:val="007E2F79"/>
    <w:rsid w:val="007E3242"/>
    <w:rsid w:val="007E3782"/>
    <w:rsid w:val="007E3989"/>
    <w:rsid w:val="007E47BB"/>
    <w:rsid w:val="007E5387"/>
    <w:rsid w:val="007E5699"/>
    <w:rsid w:val="007E63F5"/>
    <w:rsid w:val="007F0043"/>
    <w:rsid w:val="007F0325"/>
    <w:rsid w:val="007F0F92"/>
    <w:rsid w:val="007F10C2"/>
    <w:rsid w:val="007F1374"/>
    <w:rsid w:val="007F1E19"/>
    <w:rsid w:val="007F21F8"/>
    <w:rsid w:val="007F283D"/>
    <w:rsid w:val="007F3A50"/>
    <w:rsid w:val="007F4E44"/>
    <w:rsid w:val="007F56A4"/>
    <w:rsid w:val="007F58C0"/>
    <w:rsid w:val="007F5D89"/>
    <w:rsid w:val="007F5DFD"/>
    <w:rsid w:val="007F7A97"/>
    <w:rsid w:val="008010CF"/>
    <w:rsid w:val="00801C0E"/>
    <w:rsid w:val="00802062"/>
    <w:rsid w:val="008022D7"/>
    <w:rsid w:val="00802692"/>
    <w:rsid w:val="00802F56"/>
    <w:rsid w:val="00803E61"/>
    <w:rsid w:val="00804195"/>
    <w:rsid w:val="00804776"/>
    <w:rsid w:val="00804DAF"/>
    <w:rsid w:val="00805195"/>
    <w:rsid w:val="00805235"/>
    <w:rsid w:val="00805749"/>
    <w:rsid w:val="00805B66"/>
    <w:rsid w:val="008069E8"/>
    <w:rsid w:val="00806A28"/>
    <w:rsid w:val="00806D1F"/>
    <w:rsid w:val="008074ED"/>
    <w:rsid w:val="008078B2"/>
    <w:rsid w:val="00807E15"/>
    <w:rsid w:val="00807F1D"/>
    <w:rsid w:val="008100E8"/>
    <w:rsid w:val="00810A48"/>
    <w:rsid w:val="00810B32"/>
    <w:rsid w:val="00810D6F"/>
    <w:rsid w:val="00811573"/>
    <w:rsid w:val="00811C97"/>
    <w:rsid w:val="008124ED"/>
    <w:rsid w:val="00813556"/>
    <w:rsid w:val="00813A3F"/>
    <w:rsid w:val="00814858"/>
    <w:rsid w:val="00815269"/>
    <w:rsid w:val="0081619D"/>
    <w:rsid w:val="00816B4F"/>
    <w:rsid w:val="008174F5"/>
    <w:rsid w:val="00817DD8"/>
    <w:rsid w:val="00820499"/>
    <w:rsid w:val="0082055F"/>
    <w:rsid w:val="00820AB7"/>
    <w:rsid w:val="008212D6"/>
    <w:rsid w:val="00821559"/>
    <w:rsid w:val="00821CDC"/>
    <w:rsid w:val="00821F4A"/>
    <w:rsid w:val="00821FE9"/>
    <w:rsid w:val="00823215"/>
    <w:rsid w:val="00823289"/>
    <w:rsid w:val="00823BC8"/>
    <w:rsid w:val="00823CAE"/>
    <w:rsid w:val="00824892"/>
    <w:rsid w:val="00825560"/>
    <w:rsid w:val="0082562A"/>
    <w:rsid w:val="00825B33"/>
    <w:rsid w:val="0082641F"/>
    <w:rsid w:val="008266E0"/>
    <w:rsid w:val="0082687B"/>
    <w:rsid w:val="00827853"/>
    <w:rsid w:val="00830E99"/>
    <w:rsid w:val="00830FA7"/>
    <w:rsid w:val="008313BF"/>
    <w:rsid w:val="0083171A"/>
    <w:rsid w:val="00831743"/>
    <w:rsid w:val="00832149"/>
    <w:rsid w:val="0083246E"/>
    <w:rsid w:val="008325E0"/>
    <w:rsid w:val="00832C6B"/>
    <w:rsid w:val="00832FD5"/>
    <w:rsid w:val="00833024"/>
    <w:rsid w:val="00833464"/>
    <w:rsid w:val="00833B8D"/>
    <w:rsid w:val="00834B33"/>
    <w:rsid w:val="008359AD"/>
    <w:rsid w:val="00835E13"/>
    <w:rsid w:val="008367E5"/>
    <w:rsid w:val="0083714D"/>
    <w:rsid w:val="008371F0"/>
    <w:rsid w:val="00840529"/>
    <w:rsid w:val="00840ADF"/>
    <w:rsid w:val="00840C23"/>
    <w:rsid w:val="00841694"/>
    <w:rsid w:val="00841EDC"/>
    <w:rsid w:val="008429A9"/>
    <w:rsid w:val="00843F4A"/>
    <w:rsid w:val="008444CC"/>
    <w:rsid w:val="008446E4"/>
    <w:rsid w:val="00844EFC"/>
    <w:rsid w:val="00845355"/>
    <w:rsid w:val="0084557A"/>
    <w:rsid w:val="0084590E"/>
    <w:rsid w:val="00846947"/>
    <w:rsid w:val="00846E61"/>
    <w:rsid w:val="008474FB"/>
    <w:rsid w:val="0084764A"/>
    <w:rsid w:val="00847A48"/>
    <w:rsid w:val="00847CEE"/>
    <w:rsid w:val="00847E5F"/>
    <w:rsid w:val="0085040B"/>
    <w:rsid w:val="00850D34"/>
    <w:rsid w:val="00851767"/>
    <w:rsid w:val="00851CE6"/>
    <w:rsid w:val="00852331"/>
    <w:rsid w:val="008528EF"/>
    <w:rsid w:val="00852AF4"/>
    <w:rsid w:val="00853312"/>
    <w:rsid w:val="0085358E"/>
    <w:rsid w:val="00854857"/>
    <w:rsid w:val="00854F61"/>
    <w:rsid w:val="00854FA2"/>
    <w:rsid w:val="00855220"/>
    <w:rsid w:val="0085693F"/>
    <w:rsid w:val="008569BF"/>
    <w:rsid w:val="00856F4C"/>
    <w:rsid w:val="00857482"/>
    <w:rsid w:val="008602C9"/>
    <w:rsid w:val="00860402"/>
    <w:rsid w:val="008616B6"/>
    <w:rsid w:val="00861B31"/>
    <w:rsid w:val="008644D9"/>
    <w:rsid w:val="008650EA"/>
    <w:rsid w:val="008652F1"/>
    <w:rsid w:val="008653B0"/>
    <w:rsid w:val="00865954"/>
    <w:rsid w:val="00866DCB"/>
    <w:rsid w:val="00867086"/>
    <w:rsid w:val="00867210"/>
    <w:rsid w:val="008679E5"/>
    <w:rsid w:val="00867E83"/>
    <w:rsid w:val="00870C19"/>
    <w:rsid w:val="00870D49"/>
    <w:rsid w:val="0087111C"/>
    <w:rsid w:val="0087112D"/>
    <w:rsid w:val="00872FC8"/>
    <w:rsid w:val="0087304A"/>
    <w:rsid w:val="008730D8"/>
    <w:rsid w:val="00873141"/>
    <w:rsid w:val="00873B00"/>
    <w:rsid w:val="00873E33"/>
    <w:rsid w:val="008740C9"/>
    <w:rsid w:val="00874EEA"/>
    <w:rsid w:val="0087553E"/>
    <w:rsid w:val="008757B8"/>
    <w:rsid w:val="00877558"/>
    <w:rsid w:val="00877864"/>
    <w:rsid w:val="00877B85"/>
    <w:rsid w:val="0088031D"/>
    <w:rsid w:val="00880444"/>
    <w:rsid w:val="00880B91"/>
    <w:rsid w:val="0088122D"/>
    <w:rsid w:val="00882142"/>
    <w:rsid w:val="00882B2B"/>
    <w:rsid w:val="00882CDE"/>
    <w:rsid w:val="008830FD"/>
    <w:rsid w:val="00883380"/>
    <w:rsid w:val="00885406"/>
    <w:rsid w:val="0088748C"/>
    <w:rsid w:val="0089021A"/>
    <w:rsid w:val="00890EF9"/>
    <w:rsid w:val="00891021"/>
    <w:rsid w:val="0089139F"/>
    <w:rsid w:val="00891897"/>
    <w:rsid w:val="00891DBC"/>
    <w:rsid w:val="00891F99"/>
    <w:rsid w:val="0089286A"/>
    <w:rsid w:val="00892B2F"/>
    <w:rsid w:val="00893827"/>
    <w:rsid w:val="00894443"/>
    <w:rsid w:val="00894AF9"/>
    <w:rsid w:val="00895963"/>
    <w:rsid w:val="00897429"/>
    <w:rsid w:val="00897650"/>
    <w:rsid w:val="008A085D"/>
    <w:rsid w:val="008A0A13"/>
    <w:rsid w:val="008A1747"/>
    <w:rsid w:val="008A1789"/>
    <w:rsid w:val="008A1813"/>
    <w:rsid w:val="008A1BE2"/>
    <w:rsid w:val="008A227C"/>
    <w:rsid w:val="008A23DD"/>
    <w:rsid w:val="008A2E88"/>
    <w:rsid w:val="008A335C"/>
    <w:rsid w:val="008A33DD"/>
    <w:rsid w:val="008A37B9"/>
    <w:rsid w:val="008A42A3"/>
    <w:rsid w:val="008A4A51"/>
    <w:rsid w:val="008A52A9"/>
    <w:rsid w:val="008A5383"/>
    <w:rsid w:val="008A6218"/>
    <w:rsid w:val="008A6431"/>
    <w:rsid w:val="008A684E"/>
    <w:rsid w:val="008A78DA"/>
    <w:rsid w:val="008A7964"/>
    <w:rsid w:val="008A7DDC"/>
    <w:rsid w:val="008A7E72"/>
    <w:rsid w:val="008B082D"/>
    <w:rsid w:val="008B0C8E"/>
    <w:rsid w:val="008B0EB3"/>
    <w:rsid w:val="008B1790"/>
    <w:rsid w:val="008B1A84"/>
    <w:rsid w:val="008B1DBD"/>
    <w:rsid w:val="008B36FB"/>
    <w:rsid w:val="008B3AA6"/>
    <w:rsid w:val="008B3DAF"/>
    <w:rsid w:val="008B49E1"/>
    <w:rsid w:val="008B4EDF"/>
    <w:rsid w:val="008B6EAB"/>
    <w:rsid w:val="008B747F"/>
    <w:rsid w:val="008B74AD"/>
    <w:rsid w:val="008C034D"/>
    <w:rsid w:val="008C2DAA"/>
    <w:rsid w:val="008C2FF0"/>
    <w:rsid w:val="008C3AC7"/>
    <w:rsid w:val="008C493C"/>
    <w:rsid w:val="008C4DF4"/>
    <w:rsid w:val="008C50C8"/>
    <w:rsid w:val="008C5137"/>
    <w:rsid w:val="008C56CE"/>
    <w:rsid w:val="008C64B0"/>
    <w:rsid w:val="008C685C"/>
    <w:rsid w:val="008C6ADC"/>
    <w:rsid w:val="008C6B3A"/>
    <w:rsid w:val="008C7A5C"/>
    <w:rsid w:val="008D0DB9"/>
    <w:rsid w:val="008D10E1"/>
    <w:rsid w:val="008D1B77"/>
    <w:rsid w:val="008D2818"/>
    <w:rsid w:val="008D3743"/>
    <w:rsid w:val="008D3998"/>
    <w:rsid w:val="008D3F7F"/>
    <w:rsid w:val="008D40DC"/>
    <w:rsid w:val="008D5165"/>
    <w:rsid w:val="008D5361"/>
    <w:rsid w:val="008D54E7"/>
    <w:rsid w:val="008D5A38"/>
    <w:rsid w:val="008D7A61"/>
    <w:rsid w:val="008E00C4"/>
    <w:rsid w:val="008E00CB"/>
    <w:rsid w:val="008E0827"/>
    <w:rsid w:val="008E13B8"/>
    <w:rsid w:val="008E173B"/>
    <w:rsid w:val="008E1DF2"/>
    <w:rsid w:val="008E2095"/>
    <w:rsid w:val="008E313E"/>
    <w:rsid w:val="008E36C2"/>
    <w:rsid w:val="008E45FE"/>
    <w:rsid w:val="008E469B"/>
    <w:rsid w:val="008E4816"/>
    <w:rsid w:val="008E5207"/>
    <w:rsid w:val="008E53E0"/>
    <w:rsid w:val="008E62DB"/>
    <w:rsid w:val="008E7517"/>
    <w:rsid w:val="008E7D35"/>
    <w:rsid w:val="008F0079"/>
    <w:rsid w:val="008F0ECB"/>
    <w:rsid w:val="008F1826"/>
    <w:rsid w:val="008F19BC"/>
    <w:rsid w:val="008F21D8"/>
    <w:rsid w:val="008F251F"/>
    <w:rsid w:val="008F2692"/>
    <w:rsid w:val="008F2748"/>
    <w:rsid w:val="008F27C5"/>
    <w:rsid w:val="008F2989"/>
    <w:rsid w:val="008F40EA"/>
    <w:rsid w:val="008F4488"/>
    <w:rsid w:val="008F44D1"/>
    <w:rsid w:val="008F52E9"/>
    <w:rsid w:val="008F5785"/>
    <w:rsid w:val="008F662D"/>
    <w:rsid w:val="008F6F61"/>
    <w:rsid w:val="008F7590"/>
    <w:rsid w:val="009007A7"/>
    <w:rsid w:val="00900D39"/>
    <w:rsid w:val="00900EB9"/>
    <w:rsid w:val="00900ECE"/>
    <w:rsid w:val="009013D9"/>
    <w:rsid w:val="00901E1F"/>
    <w:rsid w:val="00902161"/>
    <w:rsid w:val="009028EF"/>
    <w:rsid w:val="009036AA"/>
    <w:rsid w:val="00903E2B"/>
    <w:rsid w:val="0090409F"/>
    <w:rsid w:val="009045D5"/>
    <w:rsid w:val="00906A47"/>
    <w:rsid w:val="00906D0C"/>
    <w:rsid w:val="00906FB4"/>
    <w:rsid w:val="0090705C"/>
    <w:rsid w:val="00907438"/>
    <w:rsid w:val="00907647"/>
    <w:rsid w:val="0091066A"/>
    <w:rsid w:val="00910739"/>
    <w:rsid w:val="00910919"/>
    <w:rsid w:val="00911012"/>
    <w:rsid w:val="009113E2"/>
    <w:rsid w:val="0091161B"/>
    <w:rsid w:val="00912EF8"/>
    <w:rsid w:val="00912FAF"/>
    <w:rsid w:val="0091342C"/>
    <w:rsid w:val="009136C9"/>
    <w:rsid w:val="00914791"/>
    <w:rsid w:val="00914860"/>
    <w:rsid w:val="00914B1A"/>
    <w:rsid w:val="00914FEE"/>
    <w:rsid w:val="00915359"/>
    <w:rsid w:val="00915845"/>
    <w:rsid w:val="009158DC"/>
    <w:rsid w:val="00915C01"/>
    <w:rsid w:val="009167B1"/>
    <w:rsid w:val="009170BD"/>
    <w:rsid w:val="009200D8"/>
    <w:rsid w:val="00920A92"/>
    <w:rsid w:val="00920B43"/>
    <w:rsid w:val="00920D81"/>
    <w:rsid w:val="00920EC7"/>
    <w:rsid w:val="00921071"/>
    <w:rsid w:val="0092111E"/>
    <w:rsid w:val="00921393"/>
    <w:rsid w:val="00922360"/>
    <w:rsid w:val="009235D1"/>
    <w:rsid w:val="0092386A"/>
    <w:rsid w:val="00923B52"/>
    <w:rsid w:val="00923B9C"/>
    <w:rsid w:val="00924313"/>
    <w:rsid w:val="00924D1D"/>
    <w:rsid w:val="009255CA"/>
    <w:rsid w:val="0092665B"/>
    <w:rsid w:val="0092673C"/>
    <w:rsid w:val="009275AA"/>
    <w:rsid w:val="0093063F"/>
    <w:rsid w:val="00930BA5"/>
    <w:rsid w:val="0093114C"/>
    <w:rsid w:val="00931746"/>
    <w:rsid w:val="00931E40"/>
    <w:rsid w:val="00931F12"/>
    <w:rsid w:val="0093324F"/>
    <w:rsid w:val="00933F83"/>
    <w:rsid w:val="00934153"/>
    <w:rsid w:val="00934D5E"/>
    <w:rsid w:val="00934D82"/>
    <w:rsid w:val="00934EE5"/>
    <w:rsid w:val="0093537B"/>
    <w:rsid w:val="0093575B"/>
    <w:rsid w:val="0093689B"/>
    <w:rsid w:val="00936950"/>
    <w:rsid w:val="0093742A"/>
    <w:rsid w:val="009405E9"/>
    <w:rsid w:val="00940E75"/>
    <w:rsid w:val="00941AB6"/>
    <w:rsid w:val="00941ACF"/>
    <w:rsid w:val="00941CA4"/>
    <w:rsid w:val="00942075"/>
    <w:rsid w:val="00942201"/>
    <w:rsid w:val="00942F87"/>
    <w:rsid w:val="0094301F"/>
    <w:rsid w:val="00943846"/>
    <w:rsid w:val="00943C55"/>
    <w:rsid w:val="00945B45"/>
    <w:rsid w:val="00946232"/>
    <w:rsid w:val="00946970"/>
    <w:rsid w:val="00946E9E"/>
    <w:rsid w:val="00947588"/>
    <w:rsid w:val="009519D2"/>
    <w:rsid w:val="00951B32"/>
    <w:rsid w:val="0095292E"/>
    <w:rsid w:val="00953BDE"/>
    <w:rsid w:val="00954034"/>
    <w:rsid w:val="00954671"/>
    <w:rsid w:val="00954B23"/>
    <w:rsid w:val="00954CA3"/>
    <w:rsid w:val="00955223"/>
    <w:rsid w:val="009559BE"/>
    <w:rsid w:val="00955EE3"/>
    <w:rsid w:val="0095687B"/>
    <w:rsid w:val="00956D67"/>
    <w:rsid w:val="00957139"/>
    <w:rsid w:val="00957357"/>
    <w:rsid w:val="009578A3"/>
    <w:rsid w:val="00957EE0"/>
    <w:rsid w:val="00957F3E"/>
    <w:rsid w:val="009603A2"/>
    <w:rsid w:val="009610C5"/>
    <w:rsid w:val="00961D63"/>
    <w:rsid w:val="00962903"/>
    <w:rsid w:val="00962DD4"/>
    <w:rsid w:val="009636C6"/>
    <w:rsid w:val="00963858"/>
    <w:rsid w:val="009652B3"/>
    <w:rsid w:val="00965BAA"/>
    <w:rsid w:val="009670EF"/>
    <w:rsid w:val="009674E8"/>
    <w:rsid w:val="00967515"/>
    <w:rsid w:val="009700E7"/>
    <w:rsid w:val="00970581"/>
    <w:rsid w:val="00970909"/>
    <w:rsid w:val="00970FEC"/>
    <w:rsid w:val="00972028"/>
    <w:rsid w:val="0097241A"/>
    <w:rsid w:val="00972D49"/>
    <w:rsid w:val="00973267"/>
    <w:rsid w:val="0097336A"/>
    <w:rsid w:val="009737FB"/>
    <w:rsid w:val="00974125"/>
    <w:rsid w:val="009742BD"/>
    <w:rsid w:val="00975CA3"/>
    <w:rsid w:val="00975CFC"/>
    <w:rsid w:val="00976029"/>
    <w:rsid w:val="00976507"/>
    <w:rsid w:val="00977EB8"/>
    <w:rsid w:val="009802A4"/>
    <w:rsid w:val="00981F88"/>
    <w:rsid w:val="00982465"/>
    <w:rsid w:val="00982598"/>
    <w:rsid w:val="009826C8"/>
    <w:rsid w:val="00982C13"/>
    <w:rsid w:val="00982E2B"/>
    <w:rsid w:val="00982F19"/>
    <w:rsid w:val="00983201"/>
    <w:rsid w:val="009839D1"/>
    <w:rsid w:val="00983A59"/>
    <w:rsid w:val="00983AB4"/>
    <w:rsid w:val="00984FF8"/>
    <w:rsid w:val="00985080"/>
    <w:rsid w:val="00986765"/>
    <w:rsid w:val="00986E28"/>
    <w:rsid w:val="009876EC"/>
    <w:rsid w:val="0099077E"/>
    <w:rsid w:val="00990F2C"/>
    <w:rsid w:val="009913B0"/>
    <w:rsid w:val="00991AC5"/>
    <w:rsid w:val="00991B98"/>
    <w:rsid w:val="00993A50"/>
    <w:rsid w:val="00993B1F"/>
    <w:rsid w:val="00993B92"/>
    <w:rsid w:val="00993FCF"/>
    <w:rsid w:val="009942A0"/>
    <w:rsid w:val="00996733"/>
    <w:rsid w:val="00996F4A"/>
    <w:rsid w:val="00997216"/>
    <w:rsid w:val="009976D8"/>
    <w:rsid w:val="00997704"/>
    <w:rsid w:val="00997A59"/>
    <w:rsid w:val="009A00E0"/>
    <w:rsid w:val="009A05E4"/>
    <w:rsid w:val="009A075C"/>
    <w:rsid w:val="009A16AC"/>
    <w:rsid w:val="009A19DB"/>
    <w:rsid w:val="009A6C50"/>
    <w:rsid w:val="009A6DC4"/>
    <w:rsid w:val="009A7BC0"/>
    <w:rsid w:val="009B02B1"/>
    <w:rsid w:val="009B0BB3"/>
    <w:rsid w:val="009B0BC2"/>
    <w:rsid w:val="009B13F3"/>
    <w:rsid w:val="009B1AAB"/>
    <w:rsid w:val="009B1CF5"/>
    <w:rsid w:val="009B1F8D"/>
    <w:rsid w:val="009B20CE"/>
    <w:rsid w:val="009B20D1"/>
    <w:rsid w:val="009B252D"/>
    <w:rsid w:val="009B2FA3"/>
    <w:rsid w:val="009B356C"/>
    <w:rsid w:val="009B3C70"/>
    <w:rsid w:val="009B3D7F"/>
    <w:rsid w:val="009B418F"/>
    <w:rsid w:val="009B4592"/>
    <w:rsid w:val="009B4A1B"/>
    <w:rsid w:val="009B500B"/>
    <w:rsid w:val="009B5253"/>
    <w:rsid w:val="009B698C"/>
    <w:rsid w:val="009B6AAF"/>
    <w:rsid w:val="009B709B"/>
    <w:rsid w:val="009B7EED"/>
    <w:rsid w:val="009C030D"/>
    <w:rsid w:val="009C03E6"/>
    <w:rsid w:val="009C07E7"/>
    <w:rsid w:val="009C1146"/>
    <w:rsid w:val="009C177E"/>
    <w:rsid w:val="009C19E4"/>
    <w:rsid w:val="009C2453"/>
    <w:rsid w:val="009C2913"/>
    <w:rsid w:val="009C2D63"/>
    <w:rsid w:val="009C443A"/>
    <w:rsid w:val="009C4FFD"/>
    <w:rsid w:val="009C51FC"/>
    <w:rsid w:val="009C54C2"/>
    <w:rsid w:val="009C584E"/>
    <w:rsid w:val="009C5BAB"/>
    <w:rsid w:val="009C60EF"/>
    <w:rsid w:val="009C6198"/>
    <w:rsid w:val="009C626B"/>
    <w:rsid w:val="009C6480"/>
    <w:rsid w:val="009C67E7"/>
    <w:rsid w:val="009C6DC6"/>
    <w:rsid w:val="009C6E1E"/>
    <w:rsid w:val="009C7049"/>
    <w:rsid w:val="009C7EEE"/>
    <w:rsid w:val="009D0E46"/>
    <w:rsid w:val="009D1619"/>
    <w:rsid w:val="009D1676"/>
    <w:rsid w:val="009D1B91"/>
    <w:rsid w:val="009D36F0"/>
    <w:rsid w:val="009D3BA8"/>
    <w:rsid w:val="009D41BD"/>
    <w:rsid w:val="009D4262"/>
    <w:rsid w:val="009D47B3"/>
    <w:rsid w:val="009D4896"/>
    <w:rsid w:val="009D537B"/>
    <w:rsid w:val="009D5573"/>
    <w:rsid w:val="009D65AB"/>
    <w:rsid w:val="009D7678"/>
    <w:rsid w:val="009D7762"/>
    <w:rsid w:val="009D7816"/>
    <w:rsid w:val="009E0F15"/>
    <w:rsid w:val="009E1110"/>
    <w:rsid w:val="009E1392"/>
    <w:rsid w:val="009E1505"/>
    <w:rsid w:val="009E15E6"/>
    <w:rsid w:val="009E1D0A"/>
    <w:rsid w:val="009E1F52"/>
    <w:rsid w:val="009E2518"/>
    <w:rsid w:val="009E2A75"/>
    <w:rsid w:val="009E3444"/>
    <w:rsid w:val="009E3B45"/>
    <w:rsid w:val="009E3FAB"/>
    <w:rsid w:val="009E4F51"/>
    <w:rsid w:val="009E5741"/>
    <w:rsid w:val="009E6DA4"/>
    <w:rsid w:val="009E7021"/>
    <w:rsid w:val="009E7545"/>
    <w:rsid w:val="009E75B9"/>
    <w:rsid w:val="009E7AA9"/>
    <w:rsid w:val="009F0477"/>
    <w:rsid w:val="009F04E1"/>
    <w:rsid w:val="009F0813"/>
    <w:rsid w:val="009F0E04"/>
    <w:rsid w:val="009F1426"/>
    <w:rsid w:val="009F158D"/>
    <w:rsid w:val="009F3750"/>
    <w:rsid w:val="009F44E9"/>
    <w:rsid w:val="009F46AF"/>
    <w:rsid w:val="009F5C39"/>
    <w:rsid w:val="009F5E81"/>
    <w:rsid w:val="009F5FF8"/>
    <w:rsid w:val="009F667B"/>
    <w:rsid w:val="009F67D6"/>
    <w:rsid w:val="009F7C12"/>
    <w:rsid w:val="00A00CEB"/>
    <w:rsid w:val="00A00CF6"/>
    <w:rsid w:val="00A0139C"/>
    <w:rsid w:val="00A0153A"/>
    <w:rsid w:val="00A01868"/>
    <w:rsid w:val="00A02865"/>
    <w:rsid w:val="00A02C36"/>
    <w:rsid w:val="00A0311E"/>
    <w:rsid w:val="00A03714"/>
    <w:rsid w:val="00A0373B"/>
    <w:rsid w:val="00A03BFF"/>
    <w:rsid w:val="00A04164"/>
    <w:rsid w:val="00A06626"/>
    <w:rsid w:val="00A06DC6"/>
    <w:rsid w:val="00A07916"/>
    <w:rsid w:val="00A07C0C"/>
    <w:rsid w:val="00A07F33"/>
    <w:rsid w:val="00A10028"/>
    <w:rsid w:val="00A1012F"/>
    <w:rsid w:val="00A10739"/>
    <w:rsid w:val="00A10C7D"/>
    <w:rsid w:val="00A10EDE"/>
    <w:rsid w:val="00A117B2"/>
    <w:rsid w:val="00A1191A"/>
    <w:rsid w:val="00A11DF0"/>
    <w:rsid w:val="00A12303"/>
    <w:rsid w:val="00A1432C"/>
    <w:rsid w:val="00A145D7"/>
    <w:rsid w:val="00A150DD"/>
    <w:rsid w:val="00A168D9"/>
    <w:rsid w:val="00A16DA2"/>
    <w:rsid w:val="00A17092"/>
    <w:rsid w:val="00A17097"/>
    <w:rsid w:val="00A1711C"/>
    <w:rsid w:val="00A17176"/>
    <w:rsid w:val="00A17842"/>
    <w:rsid w:val="00A21A06"/>
    <w:rsid w:val="00A21C0C"/>
    <w:rsid w:val="00A21E0C"/>
    <w:rsid w:val="00A22684"/>
    <w:rsid w:val="00A22FFF"/>
    <w:rsid w:val="00A24200"/>
    <w:rsid w:val="00A246A4"/>
    <w:rsid w:val="00A259A7"/>
    <w:rsid w:val="00A269A4"/>
    <w:rsid w:val="00A26DB5"/>
    <w:rsid w:val="00A26E38"/>
    <w:rsid w:val="00A275AA"/>
    <w:rsid w:val="00A27AB7"/>
    <w:rsid w:val="00A27DE4"/>
    <w:rsid w:val="00A30037"/>
    <w:rsid w:val="00A30608"/>
    <w:rsid w:val="00A3078E"/>
    <w:rsid w:val="00A30D51"/>
    <w:rsid w:val="00A317D0"/>
    <w:rsid w:val="00A32333"/>
    <w:rsid w:val="00A32F29"/>
    <w:rsid w:val="00A349A3"/>
    <w:rsid w:val="00A34A94"/>
    <w:rsid w:val="00A34C16"/>
    <w:rsid w:val="00A35202"/>
    <w:rsid w:val="00A354C5"/>
    <w:rsid w:val="00A35876"/>
    <w:rsid w:val="00A3596D"/>
    <w:rsid w:val="00A3655D"/>
    <w:rsid w:val="00A36860"/>
    <w:rsid w:val="00A4073F"/>
    <w:rsid w:val="00A40988"/>
    <w:rsid w:val="00A4117B"/>
    <w:rsid w:val="00A41CE1"/>
    <w:rsid w:val="00A41DB3"/>
    <w:rsid w:val="00A42601"/>
    <w:rsid w:val="00A43289"/>
    <w:rsid w:val="00A43716"/>
    <w:rsid w:val="00A43E01"/>
    <w:rsid w:val="00A43E7D"/>
    <w:rsid w:val="00A440DD"/>
    <w:rsid w:val="00A4460D"/>
    <w:rsid w:val="00A44928"/>
    <w:rsid w:val="00A458B7"/>
    <w:rsid w:val="00A46028"/>
    <w:rsid w:val="00A46101"/>
    <w:rsid w:val="00A46D62"/>
    <w:rsid w:val="00A47956"/>
    <w:rsid w:val="00A47A31"/>
    <w:rsid w:val="00A50B68"/>
    <w:rsid w:val="00A50C5F"/>
    <w:rsid w:val="00A512EF"/>
    <w:rsid w:val="00A51CC6"/>
    <w:rsid w:val="00A522DB"/>
    <w:rsid w:val="00A525FF"/>
    <w:rsid w:val="00A5289D"/>
    <w:rsid w:val="00A55BD3"/>
    <w:rsid w:val="00A56432"/>
    <w:rsid w:val="00A56CF0"/>
    <w:rsid w:val="00A56DB0"/>
    <w:rsid w:val="00A56FB1"/>
    <w:rsid w:val="00A60CD2"/>
    <w:rsid w:val="00A61122"/>
    <w:rsid w:val="00A616E2"/>
    <w:rsid w:val="00A61A1A"/>
    <w:rsid w:val="00A6222C"/>
    <w:rsid w:val="00A624F7"/>
    <w:rsid w:val="00A62AAB"/>
    <w:rsid w:val="00A62F21"/>
    <w:rsid w:val="00A63112"/>
    <w:rsid w:val="00A63509"/>
    <w:rsid w:val="00A6379E"/>
    <w:rsid w:val="00A6395A"/>
    <w:rsid w:val="00A6466E"/>
    <w:rsid w:val="00A64911"/>
    <w:rsid w:val="00A652C7"/>
    <w:rsid w:val="00A6591C"/>
    <w:rsid w:val="00A65FE9"/>
    <w:rsid w:val="00A6626C"/>
    <w:rsid w:val="00A6631E"/>
    <w:rsid w:val="00A66670"/>
    <w:rsid w:val="00A66C70"/>
    <w:rsid w:val="00A66D4C"/>
    <w:rsid w:val="00A7252A"/>
    <w:rsid w:val="00A72939"/>
    <w:rsid w:val="00A73627"/>
    <w:rsid w:val="00A736F7"/>
    <w:rsid w:val="00A73B1F"/>
    <w:rsid w:val="00A740CD"/>
    <w:rsid w:val="00A74D38"/>
    <w:rsid w:val="00A76535"/>
    <w:rsid w:val="00A77790"/>
    <w:rsid w:val="00A779C5"/>
    <w:rsid w:val="00A77C08"/>
    <w:rsid w:val="00A80CF1"/>
    <w:rsid w:val="00A81AC5"/>
    <w:rsid w:val="00A82024"/>
    <w:rsid w:val="00A8261F"/>
    <w:rsid w:val="00A82AAF"/>
    <w:rsid w:val="00A82E5D"/>
    <w:rsid w:val="00A82EC0"/>
    <w:rsid w:val="00A831F9"/>
    <w:rsid w:val="00A839F8"/>
    <w:rsid w:val="00A8524A"/>
    <w:rsid w:val="00A85DC0"/>
    <w:rsid w:val="00A85F99"/>
    <w:rsid w:val="00A861EE"/>
    <w:rsid w:val="00A864BB"/>
    <w:rsid w:val="00A8798C"/>
    <w:rsid w:val="00A87B7F"/>
    <w:rsid w:val="00A900DC"/>
    <w:rsid w:val="00A9082C"/>
    <w:rsid w:val="00A90FA7"/>
    <w:rsid w:val="00A92A44"/>
    <w:rsid w:val="00A93002"/>
    <w:rsid w:val="00A93007"/>
    <w:rsid w:val="00A935FA"/>
    <w:rsid w:val="00A939CE"/>
    <w:rsid w:val="00A94185"/>
    <w:rsid w:val="00A9449C"/>
    <w:rsid w:val="00A94CFB"/>
    <w:rsid w:val="00A94DD8"/>
    <w:rsid w:val="00A95042"/>
    <w:rsid w:val="00A953EA"/>
    <w:rsid w:val="00A9596A"/>
    <w:rsid w:val="00A95EB0"/>
    <w:rsid w:val="00A979F1"/>
    <w:rsid w:val="00A97C58"/>
    <w:rsid w:val="00A97EA2"/>
    <w:rsid w:val="00AA0257"/>
    <w:rsid w:val="00AA02C2"/>
    <w:rsid w:val="00AA0812"/>
    <w:rsid w:val="00AA1C2F"/>
    <w:rsid w:val="00AA1C7B"/>
    <w:rsid w:val="00AA1DE5"/>
    <w:rsid w:val="00AA1FA9"/>
    <w:rsid w:val="00AA267A"/>
    <w:rsid w:val="00AA27F1"/>
    <w:rsid w:val="00AA28A5"/>
    <w:rsid w:val="00AA290B"/>
    <w:rsid w:val="00AA2A8D"/>
    <w:rsid w:val="00AA3556"/>
    <w:rsid w:val="00AA488C"/>
    <w:rsid w:val="00AA59E5"/>
    <w:rsid w:val="00AA680E"/>
    <w:rsid w:val="00AA6E21"/>
    <w:rsid w:val="00AB0580"/>
    <w:rsid w:val="00AB0682"/>
    <w:rsid w:val="00AB075D"/>
    <w:rsid w:val="00AB087A"/>
    <w:rsid w:val="00AB0954"/>
    <w:rsid w:val="00AB0A4D"/>
    <w:rsid w:val="00AB0BEB"/>
    <w:rsid w:val="00AB0DBF"/>
    <w:rsid w:val="00AB1131"/>
    <w:rsid w:val="00AB1FF2"/>
    <w:rsid w:val="00AB20B9"/>
    <w:rsid w:val="00AB23A9"/>
    <w:rsid w:val="00AB246D"/>
    <w:rsid w:val="00AB2842"/>
    <w:rsid w:val="00AB28B8"/>
    <w:rsid w:val="00AB301C"/>
    <w:rsid w:val="00AB37D0"/>
    <w:rsid w:val="00AB3D0E"/>
    <w:rsid w:val="00AB4231"/>
    <w:rsid w:val="00AB4232"/>
    <w:rsid w:val="00AB461D"/>
    <w:rsid w:val="00AB4999"/>
    <w:rsid w:val="00AB4FCF"/>
    <w:rsid w:val="00AB54F1"/>
    <w:rsid w:val="00AB67BD"/>
    <w:rsid w:val="00AB6CC5"/>
    <w:rsid w:val="00AC07FD"/>
    <w:rsid w:val="00AC0F33"/>
    <w:rsid w:val="00AC1013"/>
    <w:rsid w:val="00AC21B0"/>
    <w:rsid w:val="00AC21D2"/>
    <w:rsid w:val="00AC2F35"/>
    <w:rsid w:val="00AC494B"/>
    <w:rsid w:val="00AC4A0D"/>
    <w:rsid w:val="00AC5272"/>
    <w:rsid w:val="00AC54D1"/>
    <w:rsid w:val="00AC57B1"/>
    <w:rsid w:val="00AC5C0B"/>
    <w:rsid w:val="00AC74FC"/>
    <w:rsid w:val="00AD3972"/>
    <w:rsid w:val="00AD405F"/>
    <w:rsid w:val="00AD47E7"/>
    <w:rsid w:val="00AD488E"/>
    <w:rsid w:val="00AD49C0"/>
    <w:rsid w:val="00AD56BF"/>
    <w:rsid w:val="00AD586D"/>
    <w:rsid w:val="00AD6F87"/>
    <w:rsid w:val="00AD7B21"/>
    <w:rsid w:val="00AE04AF"/>
    <w:rsid w:val="00AE0896"/>
    <w:rsid w:val="00AE0C03"/>
    <w:rsid w:val="00AE1105"/>
    <w:rsid w:val="00AE1995"/>
    <w:rsid w:val="00AE25D1"/>
    <w:rsid w:val="00AE25DD"/>
    <w:rsid w:val="00AE28B1"/>
    <w:rsid w:val="00AE2E0C"/>
    <w:rsid w:val="00AE2F79"/>
    <w:rsid w:val="00AE3CAF"/>
    <w:rsid w:val="00AE3EC3"/>
    <w:rsid w:val="00AE3F28"/>
    <w:rsid w:val="00AE4BB5"/>
    <w:rsid w:val="00AE5011"/>
    <w:rsid w:val="00AE5393"/>
    <w:rsid w:val="00AE54DD"/>
    <w:rsid w:val="00AE57E0"/>
    <w:rsid w:val="00AE5811"/>
    <w:rsid w:val="00AE6646"/>
    <w:rsid w:val="00AE684B"/>
    <w:rsid w:val="00AE7844"/>
    <w:rsid w:val="00AF02B1"/>
    <w:rsid w:val="00AF2F50"/>
    <w:rsid w:val="00AF3B6C"/>
    <w:rsid w:val="00AF5D9B"/>
    <w:rsid w:val="00AF74D4"/>
    <w:rsid w:val="00AF75E8"/>
    <w:rsid w:val="00AF7A65"/>
    <w:rsid w:val="00B01365"/>
    <w:rsid w:val="00B013AE"/>
    <w:rsid w:val="00B01D93"/>
    <w:rsid w:val="00B04FE6"/>
    <w:rsid w:val="00B051CE"/>
    <w:rsid w:val="00B05229"/>
    <w:rsid w:val="00B05307"/>
    <w:rsid w:val="00B05D0F"/>
    <w:rsid w:val="00B05EFE"/>
    <w:rsid w:val="00B065F2"/>
    <w:rsid w:val="00B07E73"/>
    <w:rsid w:val="00B07F90"/>
    <w:rsid w:val="00B10877"/>
    <w:rsid w:val="00B1091B"/>
    <w:rsid w:val="00B11146"/>
    <w:rsid w:val="00B1119D"/>
    <w:rsid w:val="00B115E5"/>
    <w:rsid w:val="00B116BC"/>
    <w:rsid w:val="00B116C4"/>
    <w:rsid w:val="00B1256A"/>
    <w:rsid w:val="00B12C0B"/>
    <w:rsid w:val="00B131EA"/>
    <w:rsid w:val="00B132D1"/>
    <w:rsid w:val="00B143B9"/>
    <w:rsid w:val="00B1464F"/>
    <w:rsid w:val="00B15564"/>
    <w:rsid w:val="00B155A0"/>
    <w:rsid w:val="00B15814"/>
    <w:rsid w:val="00B158C4"/>
    <w:rsid w:val="00B16446"/>
    <w:rsid w:val="00B16E65"/>
    <w:rsid w:val="00B20A0C"/>
    <w:rsid w:val="00B21905"/>
    <w:rsid w:val="00B21A3C"/>
    <w:rsid w:val="00B22369"/>
    <w:rsid w:val="00B22437"/>
    <w:rsid w:val="00B227F9"/>
    <w:rsid w:val="00B22B9F"/>
    <w:rsid w:val="00B24497"/>
    <w:rsid w:val="00B24857"/>
    <w:rsid w:val="00B2491C"/>
    <w:rsid w:val="00B256D2"/>
    <w:rsid w:val="00B257F8"/>
    <w:rsid w:val="00B26873"/>
    <w:rsid w:val="00B26C14"/>
    <w:rsid w:val="00B27329"/>
    <w:rsid w:val="00B27DF5"/>
    <w:rsid w:val="00B3001D"/>
    <w:rsid w:val="00B30740"/>
    <w:rsid w:val="00B30F38"/>
    <w:rsid w:val="00B31E03"/>
    <w:rsid w:val="00B31EEB"/>
    <w:rsid w:val="00B320B6"/>
    <w:rsid w:val="00B329D9"/>
    <w:rsid w:val="00B32BEB"/>
    <w:rsid w:val="00B33BBD"/>
    <w:rsid w:val="00B3412D"/>
    <w:rsid w:val="00B342E0"/>
    <w:rsid w:val="00B346AE"/>
    <w:rsid w:val="00B35BE4"/>
    <w:rsid w:val="00B35E72"/>
    <w:rsid w:val="00B368FC"/>
    <w:rsid w:val="00B36949"/>
    <w:rsid w:val="00B36ACE"/>
    <w:rsid w:val="00B36E32"/>
    <w:rsid w:val="00B3719B"/>
    <w:rsid w:val="00B37363"/>
    <w:rsid w:val="00B3747C"/>
    <w:rsid w:val="00B37A9E"/>
    <w:rsid w:val="00B37E98"/>
    <w:rsid w:val="00B37F60"/>
    <w:rsid w:val="00B40422"/>
    <w:rsid w:val="00B40E3D"/>
    <w:rsid w:val="00B42347"/>
    <w:rsid w:val="00B42C40"/>
    <w:rsid w:val="00B42F6B"/>
    <w:rsid w:val="00B43114"/>
    <w:rsid w:val="00B434A3"/>
    <w:rsid w:val="00B43AF3"/>
    <w:rsid w:val="00B4422A"/>
    <w:rsid w:val="00B44231"/>
    <w:rsid w:val="00B45011"/>
    <w:rsid w:val="00B4571D"/>
    <w:rsid w:val="00B45D21"/>
    <w:rsid w:val="00B45D40"/>
    <w:rsid w:val="00B46102"/>
    <w:rsid w:val="00B467FE"/>
    <w:rsid w:val="00B47093"/>
    <w:rsid w:val="00B50102"/>
    <w:rsid w:val="00B506E7"/>
    <w:rsid w:val="00B508BA"/>
    <w:rsid w:val="00B50DC3"/>
    <w:rsid w:val="00B51776"/>
    <w:rsid w:val="00B5197F"/>
    <w:rsid w:val="00B51D72"/>
    <w:rsid w:val="00B51D9E"/>
    <w:rsid w:val="00B529D0"/>
    <w:rsid w:val="00B53562"/>
    <w:rsid w:val="00B53B9E"/>
    <w:rsid w:val="00B53F76"/>
    <w:rsid w:val="00B54893"/>
    <w:rsid w:val="00B55B95"/>
    <w:rsid w:val="00B55FD5"/>
    <w:rsid w:val="00B56187"/>
    <w:rsid w:val="00B56301"/>
    <w:rsid w:val="00B60910"/>
    <w:rsid w:val="00B6204E"/>
    <w:rsid w:val="00B6257F"/>
    <w:rsid w:val="00B62943"/>
    <w:rsid w:val="00B63260"/>
    <w:rsid w:val="00B6352F"/>
    <w:rsid w:val="00B63868"/>
    <w:rsid w:val="00B64006"/>
    <w:rsid w:val="00B641E2"/>
    <w:rsid w:val="00B648D2"/>
    <w:rsid w:val="00B64ADD"/>
    <w:rsid w:val="00B64DB7"/>
    <w:rsid w:val="00B65227"/>
    <w:rsid w:val="00B65F64"/>
    <w:rsid w:val="00B66A50"/>
    <w:rsid w:val="00B70139"/>
    <w:rsid w:val="00B701C4"/>
    <w:rsid w:val="00B70316"/>
    <w:rsid w:val="00B707A0"/>
    <w:rsid w:val="00B714A6"/>
    <w:rsid w:val="00B7181A"/>
    <w:rsid w:val="00B71A5D"/>
    <w:rsid w:val="00B7217F"/>
    <w:rsid w:val="00B733CF"/>
    <w:rsid w:val="00B739D1"/>
    <w:rsid w:val="00B73A5D"/>
    <w:rsid w:val="00B73E7A"/>
    <w:rsid w:val="00B74A06"/>
    <w:rsid w:val="00B74A9F"/>
    <w:rsid w:val="00B74B69"/>
    <w:rsid w:val="00B7572B"/>
    <w:rsid w:val="00B75CB5"/>
    <w:rsid w:val="00B75CEC"/>
    <w:rsid w:val="00B75EAD"/>
    <w:rsid w:val="00B76BB0"/>
    <w:rsid w:val="00B76F19"/>
    <w:rsid w:val="00B802DD"/>
    <w:rsid w:val="00B8196F"/>
    <w:rsid w:val="00B82849"/>
    <w:rsid w:val="00B828C6"/>
    <w:rsid w:val="00B82B1A"/>
    <w:rsid w:val="00B8369F"/>
    <w:rsid w:val="00B8403A"/>
    <w:rsid w:val="00B841AA"/>
    <w:rsid w:val="00B847AB"/>
    <w:rsid w:val="00B84EB6"/>
    <w:rsid w:val="00B85161"/>
    <w:rsid w:val="00B86C80"/>
    <w:rsid w:val="00B86DEC"/>
    <w:rsid w:val="00B8700A"/>
    <w:rsid w:val="00B874FB"/>
    <w:rsid w:val="00B90B06"/>
    <w:rsid w:val="00B9107E"/>
    <w:rsid w:val="00B91173"/>
    <w:rsid w:val="00B91850"/>
    <w:rsid w:val="00B91A82"/>
    <w:rsid w:val="00B91C75"/>
    <w:rsid w:val="00B92574"/>
    <w:rsid w:val="00B92F21"/>
    <w:rsid w:val="00B93345"/>
    <w:rsid w:val="00B941CD"/>
    <w:rsid w:val="00B9484C"/>
    <w:rsid w:val="00B95B92"/>
    <w:rsid w:val="00B96088"/>
    <w:rsid w:val="00BA0D77"/>
    <w:rsid w:val="00BA0ED7"/>
    <w:rsid w:val="00BA1039"/>
    <w:rsid w:val="00BA11C8"/>
    <w:rsid w:val="00BA1FAA"/>
    <w:rsid w:val="00BA2043"/>
    <w:rsid w:val="00BA361A"/>
    <w:rsid w:val="00BA367C"/>
    <w:rsid w:val="00BA3AEE"/>
    <w:rsid w:val="00BA3B3E"/>
    <w:rsid w:val="00BA3C16"/>
    <w:rsid w:val="00BA4617"/>
    <w:rsid w:val="00BA4FFC"/>
    <w:rsid w:val="00BA5643"/>
    <w:rsid w:val="00BA5D03"/>
    <w:rsid w:val="00BA65F2"/>
    <w:rsid w:val="00BA68BD"/>
    <w:rsid w:val="00BA7633"/>
    <w:rsid w:val="00BB0BEA"/>
    <w:rsid w:val="00BB220D"/>
    <w:rsid w:val="00BB302D"/>
    <w:rsid w:val="00BB4C99"/>
    <w:rsid w:val="00BB6539"/>
    <w:rsid w:val="00BB6F5F"/>
    <w:rsid w:val="00BB7248"/>
    <w:rsid w:val="00BB74E6"/>
    <w:rsid w:val="00BB779C"/>
    <w:rsid w:val="00BB7DE6"/>
    <w:rsid w:val="00BC0328"/>
    <w:rsid w:val="00BC06AF"/>
    <w:rsid w:val="00BC0AD1"/>
    <w:rsid w:val="00BC15A8"/>
    <w:rsid w:val="00BC182A"/>
    <w:rsid w:val="00BC19CE"/>
    <w:rsid w:val="00BC2CC1"/>
    <w:rsid w:val="00BC2CCC"/>
    <w:rsid w:val="00BC31EA"/>
    <w:rsid w:val="00BC3449"/>
    <w:rsid w:val="00BC3660"/>
    <w:rsid w:val="00BC3C8F"/>
    <w:rsid w:val="00BC3F50"/>
    <w:rsid w:val="00BC47FA"/>
    <w:rsid w:val="00BC5113"/>
    <w:rsid w:val="00BC5D86"/>
    <w:rsid w:val="00BC5EB6"/>
    <w:rsid w:val="00BC63A1"/>
    <w:rsid w:val="00BC779E"/>
    <w:rsid w:val="00BD0248"/>
    <w:rsid w:val="00BD165B"/>
    <w:rsid w:val="00BD1B13"/>
    <w:rsid w:val="00BD2577"/>
    <w:rsid w:val="00BD3821"/>
    <w:rsid w:val="00BD4A8E"/>
    <w:rsid w:val="00BD6E97"/>
    <w:rsid w:val="00BD70D3"/>
    <w:rsid w:val="00BD71FB"/>
    <w:rsid w:val="00BD7AA9"/>
    <w:rsid w:val="00BD7B66"/>
    <w:rsid w:val="00BD7FC3"/>
    <w:rsid w:val="00BE0B11"/>
    <w:rsid w:val="00BE15E4"/>
    <w:rsid w:val="00BE2008"/>
    <w:rsid w:val="00BE2FD2"/>
    <w:rsid w:val="00BE3215"/>
    <w:rsid w:val="00BE379E"/>
    <w:rsid w:val="00BE3E9F"/>
    <w:rsid w:val="00BE49CB"/>
    <w:rsid w:val="00BE4C45"/>
    <w:rsid w:val="00BE51EB"/>
    <w:rsid w:val="00BE589E"/>
    <w:rsid w:val="00BE58FB"/>
    <w:rsid w:val="00BE62CD"/>
    <w:rsid w:val="00BE6FCC"/>
    <w:rsid w:val="00BE7466"/>
    <w:rsid w:val="00BE7C60"/>
    <w:rsid w:val="00BF10A3"/>
    <w:rsid w:val="00BF1C1C"/>
    <w:rsid w:val="00BF1C5D"/>
    <w:rsid w:val="00BF3329"/>
    <w:rsid w:val="00BF38C2"/>
    <w:rsid w:val="00BF605E"/>
    <w:rsid w:val="00BF681A"/>
    <w:rsid w:val="00BF6CC0"/>
    <w:rsid w:val="00BF7192"/>
    <w:rsid w:val="00C0065B"/>
    <w:rsid w:val="00C01129"/>
    <w:rsid w:val="00C0119E"/>
    <w:rsid w:val="00C01600"/>
    <w:rsid w:val="00C01D55"/>
    <w:rsid w:val="00C025D4"/>
    <w:rsid w:val="00C03E5E"/>
    <w:rsid w:val="00C04910"/>
    <w:rsid w:val="00C0565F"/>
    <w:rsid w:val="00C05E1F"/>
    <w:rsid w:val="00C063FA"/>
    <w:rsid w:val="00C066A1"/>
    <w:rsid w:val="00C06A35"/>
    <w:rsid w:val="00C06D8C"/>
    <w:rsid w:val="00C070A1"/>
    <w:rsid w:val="00C073C0"/>
    <w:rsid w:val="00C1032E"/>
    <w:rsid w:val="00C108E4"/>
    <w:rsid w:val="00C10F5F"/>
    <w:rsid w:val="00C11EE1"/>
    <w:rsid w:val="00C127E8"/>
    <w:rsid w:val="00C12B3C"/>
    <w:rsid w:val="00C12B9D"/>
    <w:rsid w:val="00C12E2E"/>
    <w:rsid w:val="00C14741"/>
    <w:rsid w:val="00C149F5"/>
    <w:rsid w:val="00C14FD5"/>
    <w:rsid w:val="00C1607B"/>
    <w:rsid w:val="00C172C9"/>
    <w:rsid w:val="00C20311"/>
    <w:rsid w:val="00C207E4"/>
    <w:rsid w:val="00C20847"/>
    <w:rsid w:val="00C20C1F"/>
    <w:rsid w:val="00C211B0"/>
    <w:rsid w:val="00C212B9"/>
    <w:rsid w:val="00C2160F"/>
    <w:rsid w:val="00C22187"/>
    <w:rsid w:val="00C23797"/>
    <w:rsid w:val="00C2401B"/>
    <w:rsid w:val="00C24B08"/>
    <w:rsid w:val="00C25018"/>
    <w:rsid w:val="00C250C8"/>
    <w:rsid w:val="00C25879"/>
    <w:rsid w:val="00C25B4E"/>
    <w:rsid w:val="00C25B9B"/>
    <w:rsid w:val="00C25E67"/>
    <w:rsid w:val="00C26ABA"/>
    <w:rsid w:val="00C27BA1"/>
    <w:rsid w:val="00C321CE"/>
    <w:rsid w:val="00C32B60"/>
    <w:rsid w:val="00C32E0F"/>
    <w:rsid w:val="00C33583"/>
    <w:rsid w:val="00C339C7"/>
    <w:rsid w:val="00C34F5E"/>
    <w:rsid w:val="00C355C2"/>
    <w:rsid w:val="00C3620F"/>
    <w:rsid w:val="00C366AA"/>
    <w:rsid w:val="00C369D7"/>
    <w:rsid w:val="00C375CA"/>
    <w:rsid w:val="00C4021C"/>
    <w:rsid w:val="00C40969"/>
    <w:rsid w:val="00C40D02"/>
    <w:rsid w:val="00C41012"/>
    <w:rsid w:val="00C41BD3"/>
    <w:rsid w:val="00C41DCF"/>
    <w:rsid w:val="00C41F04"/>
    <w:rsid w:val="00C42002"/>
    <w:rsid w:val="00C4204F"/>
    <w:rsid w:val="00C42472"/>
    <w:rsid w:val="00C42ADC"/>
    <w:rsid w:val="00C43299"/>
    <w:rsid w:val="00C433C1"/>
    <w:rsid w:val="00C43834"/>
    <w:rsid w:val="00C44C2C"/>
    <w:rsid w:val="00C45363"/>
    <w:rsid w:val="00C45BD5"/>
    <w:rsid w:val="00C4601F"/>
    <w:rsid w:val="00C4698F"/>
    <w:rsid w:val="00C500C3"/>
    <w:rsid w:val="00C506E2"/>
    <w:rsid w:val="00C513E1"/>
    <w:rsid w:val="00C514B7"/>
    <w:rsid w:val="00C515F1"/>
    <w:rsid w:val="00C517C6"/>
    <w:rsid w:val="00C5192F"/>
    <w:rsid w:val="00C528C1"/>
    <w:rsid w:val="00C528DA"/>
    <w:rsid w:val="00C52E5C"/>
    <w:rsid w:val="00C53EA7"/>
    <w:rsid w:val="00C546F7"/>
    <w:rsid w:val="00C553BC"/>
    <w:rsid w:val="00C57248"/>
    <w:rsid w:val="00C57598"/>
    <w:rsid w:val="00C57A45"/>
    <w:rsid w:val="00C57A9C"/>
    <w:rsid w:val="00C57CD8"/>
    <w:rsid w:val="00C57D22"/>
    <w:rsid w:val="00C57ED1"/>
    <w:rsid w:val="00C606D5"/>
    <w:rsid w:val="00C608ED"/>
    <w:rsid w:val="00C60B22"/>
    <w:rsid w:val="00C626C7"/>
    <w:rsid w:val="00C62870"/>
    <w:rsid w:val="00C6297B"/>
    <w:rsid w:val="00C63893"/>
    <w:rsid w:val="00C63A3D"/>
    <w:rsid w:val="00C645F1"/>
    <w:rsid w:val="00C64DF7"/>
    <w:rsid w:val="00C65C3C"/>
    <w:rsid w:val="00C667EE"/>
    <w:rsid w:val="00C66EB2"/>
    <w:rsid w:val="00C67DDB"/>
    <w:rsid w:val="00C71090"/>
    <w:rsid w:val="00C71684"/>
    <w:rsid w:val="00C71CC7"/>
    <w:rsid w:val="00C72221"/>
    <w:rsid w:val="00C7262F"/>
    <w:rsid w:val="00C72B78"/>
    <w:rsid w:val="00C736F4"/>
    <w:rsid w:val="00C737D7"/>
    <w:rsid w:val="00C73C20"/>
    <w:rsid w:val="00C74270"/>
    <w:rsid w:val="00C7507B"/>
    <w:rsid w:val="00C757E9"/>
    <w:rsid w:val="00C75971"/>
    <w:rsid w:val="00C7628B"/>
    <w:rsid w:val="00C76602"/>
    <w:rsid w:val="00C76AD6"/>
    <w:rsid w:val="00C77255"/>
    <w:rsid w:val="00C77A2C"/>
    <w:rsid w:val="00C77A81"/>
    <w:rsid w:val="00C77CF9"/>
    <w:rsid w:val="00C80A89"/>
    <w:rsid w:val="00C8109F"/>
    <w:rsid w:val="00C810C7"/>
    <w:rsid w:val="00C810D4"/>
    <w:rsid w:val="00C81505"/>
    <w:rsid w:val="00C8283D"/>
    <w:rsid w:val="00C82C16"/>
    <w:rsid w:val="00C8314B"/>
    <w:rsid w:val="00C83182"/>
    <w:rsid w:val="00C83CD3"/>
    <w:rsid w:val="00C83F55"/>
    <w:rsid w:val="00C84728"/>
    <w:rsid w:val="00C84997"/>
    <w:rsid w:val="00C85974"/>
    <w:rsid w:val="00C86B19"/>
    <w:rsid w:val="00C87040"/>
    <w:rsid w:val="00C87710"/>
    <w:rsid w:val="00C87928"/>
    <w:rsid w:val="00C902C0"/>
    <w:rsid w:val="00C907B4"/>
    <w:rsid w:val="00C91243"/>
    <w:rsid w:val="00C919E6"/>
    <w:rsid w:val="00C9377B"/>
    <w:rsid w:val="00C93C6D"/>
    <w:rsid w:val="00C94FE5"/>
    <w:rsid w:val="00C95087"/>
    <w:rsid w:val="00C95151"/>
    <w:rsid w:val="00C969A1"/>
    <w:rsid w:val="00C96C33"/>
    <w:rsid w:val="00C97369"/>
    <w:rsid w:val="00CA00C4"/>
    <w:rsid w:val="00CA0CB9"/>
    <w:rsid w:val="00CA1838"/>
    <w:rsid w:val="00CA2BF7"/>
    <w:rsid w:val="00CA2C4D"/>
    <w:rsid w:val="00CA34D3"/>
    <w:rsid w:val="00CA36B5"/>
    <w:rsid w:val="00CA36BF"/>
    <w:rsid w:val="00CA3D67"/>
    <w:rsid w:val="00CA3D7A"/>
    <w:rsid w:val="00CA4509"/>
    <w:rsid w:val="00CA5202"/>
    <w:rsid w:val="00CA54D7"/>
    <w:rsid w:val="00CA56D4"/>
    <w:rsid w:val="00CA57DF"/>
    <w:rsid w:val="00CA6245"/>
    <w:rsid w:val="00CA7DA5"/>
    <w:rsid w:val="00CB02A5"/>
    <w:rsid w:val="00CB0723"/>
    <w:rsid w:val="00CB1742"/>
    <w:rsid w:val="00CB18DC"/>
    <w:rsid w:val="00CB24E0"/>
    <w:rsid w:val="00CB3670"/>
    <w:rsid w:val="00CB4561"/>
    <w:rsid w:val="00CB459A"/>
    <w:rsid w:val="00CB473E"/>
    <w:rsid w:val="00CB57C3"/>
    <w:rsid w:val="00CB5915"/>
    <w:rsid w:val="00CB5B6D"/>
    <w:rsid w:val="00CB5B9E"/>
    <w:rsid w:val="00CB5BDD"/>
    <w:rsid w:val="00CB5DEE"/>
    <w:rsid w:val="00CB606C"/>
    <w:rsid w:val="00CB6711"/>
    <w:rsid w:val="00CB6D4C"/>
    <w:rsid w:val="00CB7BEC"/>
    <w:rsid w:val="00CC0061"/>
    <w:rsid w:val="00CC0534"/>
    <w:rsid w:val="00CC33F1"/>
    <w:rsid w:val="00CC3552"/>
    <w:rsid w:val="00CC37B6"/>
    <w:rsid w:val="00CC3AAA"/>
    <w:rsid w:val="00CC3DB8"/>
    <w:rsid w:val="00CC495B"/>
    <w:rsid w:val="00CC4F00"/>
    <w:rsid w:val="00CC5CB0"/>
    <w:rsid w:val="00CC5D16"/>
    <w:rsid w:val="00CC66EC"/>
    <w:rsid w:val="00CC69E1"/>
    <w:rsid w:val="00CC6CA9"/>
    <w:rsid w:val="00CC702A"/>
    <w:rsid w:val="00CC7618"/>
    <w:rsid w:val="00CC79B8"/>
    <w:rsid w:val="00CD0131"/>
    <w:rsid w:val="00CD017A"/>
    <w:rsid w:val="00CD0859"/>
    <w:rsid w:val="00CD0D71"/>
    <w:rsid w:val="00CD14B2"/>
    <w:rsid w:val="00CD2277"/>
    <w:rsid w:val="00CD2280"/>
    <w:rsid w:val="00CD29F8"/>
    <w:rsid w:val="00CD3221"/>
    <w:rsid w:val="00CD3A62"/>
    <w:rsid w:val="00CD3BBF"/>
    <w:rsid w:val="00CD452C"/>
    <w:rsid w:val="00CD6C75"/>
    <w:rsid w:val="00CD7B88"/>
    <w:rsid w:val="00CE0C87"/>
    <w:rsid w:val="00CE1557"/>
    <w:rsid w:val="00CE1B0F"/>
    <w:rsid w:val="00CE1CF3"/>
    <w:rsid w:val="00CE200E"/>
    <w:rsid w:val="00CE23E1"/>
    <w:rsid w:val="00CE25AD"/>
    <w:rsid w:val="00CE28B4"/>
    <w:rsid w:val="00CE2B03"/>
    <w:rsid w:val="00CE2E40"/>
    <w:rsid w:val="00CE2FD6"/>
    <w:rsid w:val="00CE39B5"/>
    <w:rsid w:val="00CE3F54"/>
    <w:rsid w:val="00CE49C6"/>
    <w:rsid w:val="00CE5CB8"/>
    <w:rsid w:val="00CE5E41"/>
    <w:rsid w:val="00CE683A"/>
    <w:rsid w:val="00CE6B07"/>
    <w:rsid w:val="00CE6E06"/>
    <w:rsid w:val="00CE73ED"/>
    <w:rsid w:val="00CE7BBF"/>
    <w:rsid w:val="00CF019E"/>
    <w:rsid w:val="00CF056E"/>
    <w:rsid w:val="00CF0FB8"/>
    <w:rsid w:val="00CF19A9"/>
    <w:rsid w:val="00CF3D19"/>
    <w:rsid w:val="00CF434F"/>
    <w:rsid w:val="00CF462C"/>
    <w:rsid w:val="00CF49C5"/>
    <w:rsid w:val="00CF54C8"/>
    <w:rsid w:val="00CF7BD2"/>
    <w:rsid w:val="00CF7D42"/>
    <w:rsid w:val="00CF7FA0"/>
    <w:rsid w:val="00D0089B"/>
    <w:rsid w:val="00D00BA6"/>
    <w:rsid w:val="00D013AB"/>
    <w:rsid w:val="00D0286E"/>
    <w:rsid w:val="00D04144"/>
    <w:rsid w:val="00D045D9"/>
    <w:rsid w:val="00D04971"/>
    <w:rsid w:val="00D04BD4"/>
    <w:rsid w:val="00D05543"/>
    <w:rsid w:val="00D05B0C"/>
    <w:rsid w:val="00D06491"/>
    <w:rsid w:val="00D07157"/>
    <w:rsid w:val="00D10030"/>
    <w:rsid w:val="00D10320"/>
    <w:rsid w:val="00D11C01"/>
    <w:rsid w:val="00D12973"/>
    <w:rsid w:val="00D132FB"/>
    <w:rsid w:val="00D136C8"/>
    <w:rsid w:val="00D138CD"/>
    <w:rsid w:val="00D13F96"/>
    <w:rsid w:val="00D1425E"/>
    <w:rsid w:val="00D14624"/>
    <w:rsid w:val="00D14B7E"/>
    <w:rsid w:val="00D15014"/>
    <w:rsid w:val="00D1513D"/>
    <w:rsid w:val="00D1519B"/>
    <w:rsid w:val="00D1535D"/>
    <w:rsid w:val="00D166BE"/>
    <w:rsid w:val="00D16959"/>
    <w:rsid w:val="00D16BD1"/>
    <w:rsid w:val="00D20B04"/>
    <w:rsid w:val="00D21064"/>
    <w:rsid w:val="00D21557"/>
    <w:rsid w:val="00D215EF"/>
    <w:rsid w:val="00D21DAF"/>
    <w:rsid w:val="00D21F0F"/>
    <w:rsid w:val="00D22083"/>
    <w:rsid w:val="00D2273D"/>
    <w:rsid w:val="00D22AE6"/>
    <w:rsid w:val="00D240E1"/>
    <w:rsid w:val="00D24B95"/>
    <w:rsid w:val="00D24C93"/>
    <w:rsid w:val="00D25501"/>
    <w:rsid w:val="00D258C4"/>
    <w:rsid w:val="00D260FC"/>
    <w:rsid w:val="00D262D3"/>
    <w:rsid w:val="00D265E1"/>
    <w:rsid w:val="00D26809"/>
    <w:rsid w:val="00D26CD5"/>
    <w:rsid w:val="00D26ECB"/>
    <w:rsid w:val="00D26F56"/>
    <w:rsid w:val="00D30022"/>
    <w:rsid w:val="00D30680"/>
    <w:rsid w:val="00D30BCB"/>
    <w:rsid w:val="00D31DCE"/>
    <w:rsid w:val="00D325A8"/>
    <w:rsid w:val="00D32BB5"/>
    <w:rsid w:val="00D32C30"/>
    <w:rsid w:val="00D32C32"/>
    <w:rsid w:val="00D336B8"/>
    <w:rsid w:val="00D3418F"/>
    <w:rsid w:val="00D3446A"/>
    <w:rsid w:val="00D34493"/>
    <w:rsid w:val="00D350ED"/>
    <w:rsid w:val="00D35365"/>
    <w:rsid w:val="00D3556A"/>
    <w:rsid w:val="00D35D4A"/>
    <w:rsid w:val="00D361FB"/>
    <w:rsid w:val="00D363CF"/>
    <w:rsid w:val="00D36ADE"/>
    <w:rsid w:val="00D36F88"/>
    <w:rsid w:val="00D37F2B"/>
    <w:rsid w:val="00D37F76"/>
    <w:rsid w:val="00D37FE2"/>
    <w:rsid w:val="00D40CCA"/>
    <w:rsid w:val="00D40D12"/>
    <w:rsid w:val="00D4197F"/>
    <w:rsid w:val="00D42088"/>
    <w:rsid w:val="00D42415"/>
    <w:rsid w:val="00D42C92"/>
    <w:rsid w:val="00D44B02"/>
    <w:rsid w:val="00D45BDE"/>
    <w:rsid w:val="00D45EC3"/>
    <w:rsid w:val="00D46941"/>
    <w:rsid w:val="00D47303"/>
    <w:rsid w:val="00D47B41"/>
    <w:rsid w:val="00D47BBB"/>
    <w:rsid w:val="00D500F6"/>
    <w:rsid w:val="00D5053F"/>
    <w:rsid w:val="00D50851"/>
    <w:rsid w:val="00D5191E"/>
    <w:rsid w:val="00D51FA7"/>
    <w:rsid w:val="00D52371"/>
    <w:rsid w:val="00D55F5C"/>
    <w:rsid w:val="00D56CFA"/>
    <w:rsid w:val="00D56E1A"/>
    <w:rsid w:val="00D56E5F"/>
    <w:rsid w:val="00D57A2E"/>
    <w:rsid w:val="00D57BEC"/>
    <w:rsid w:val="00D604EB"/>
    <w:rsid w:val="00D60781"/>
    <w:rsid w:val="00D60E3E"/>
    <w:rsid w:val="00D61594"/>
    <w:rsid w:val="00D61A7D"/>
    <w:rsid w:val="00D62C26"/>
    <w:rsid w:val="00D62D50"/>
    <w:rsid w:val="00D634AC"/>
    <w:rsid w:val="00D63EA3"/>
    <w:rsid w:val="00D64526"/>
    <w:rsid w:val="00D64DA9"/>
    <w:rsid w:val="00D64F60"/>
    <w:rsid w:val="00D66045"/>
    <w:rsid w:val="00D66223"/>
    <w:rsid w:val="00D66E7A"/>
    <w:rsid w:val="00D66F43"/>
    <w:rsid w:val="00D67C45"/>
    <w:rsid w:val="00D67D5F"/>
    <w:rsid w:val="00D67F04"/>
    <w:rsid w:val="00D70123"/>
    <w:rsid w:val="00D70517"/>
    <w:rsid w:val="00D70B72"/>
    <w:rsid w:val="00D711B0"/>
    <w:rsid w:val="00D7172E"/>
    <w:rsid w:val="00D71A44"/>
    <w:rsid w:val="00D71B00"/>
    <w:rsid w:val="00D72336"/>
    <w:rsid w:val="00D732FC"/>
    <w:rsid w:val="00D73609"/>
    <w:rsid w:val="00D73BEF"/>
    <w:rsid w:val="00D747CD"/>
    <w:rsid w:val="00D7538E"/>
    <w:rsid w:val="00D7541A"/>
    <w:rsid w:val="00D757B8"/>
    <w:rsid w:val="00D764FB"/>
    <w:rsid w:val="00D76757"/>
    <w:rsid w:val="00D76F44"/>
    <w:rsid w:val="00D77529"/>
    <w:rsid w:val="00D77921"/>
    <w:rsid w:val="00D80E4F"/>
    <w:rsid w:val="00D8101B"/>
    <w:rsid w:val="00D81D21"/>
    <w:rsid w:val="00D81DCA"/>
    <w:rsid w:val="00D82C36"/>
    <w:rsid w:val="00D83036"/>
    <w:rsid w:val="00D84040"/>
    <w:rsid w:val="00D84CC1"/>
    <w:rsid w:val="00D85207"/>
    <w:rsid w:val="00D85D3F"/>
    <w:rsid w:val="00D86199"/>
    <w:rsid w:val="00D86B03"/>
    <w:rsid w:val="00D86EDD"/>
    <w:rsid w:val="00D9002F"/>
    <w:rsid w:val="00D9159F"/>
    <w:rsid w:val="00D91CDC"/>
    <w:rsid w:val="00D92831"/>
    <w:rsid w:val="00D929DF"/>
    <w:rsid w:val="00D92A7C"/>
    <w:rsid w:val="00D92DEE"/>
    <w:rsid w:val="00D930B8"/>
    <w:rsid w:val="00D93AF2"/>
    <w:rsid w:val="00D943EF"/>
    <w:rsid w:val="00D94595"/>
    <w:rsid w:val="00D962B4"/>
    <w:rsid w:val="00D96F71"/>
    <w:rsid w:val="00D978A4"/>
    <w:rsid w:val="00D97A0A"/>
    <w:rsid w:val="00DA0E83"/>
    <w:rsid w:val="00DA0FF4"/>
    <w:rsid w:val="00DA1562"/>
    <w:rsid w:val="00DA2009"/>
    <w:rsid w:val="00DA2950"/>
    <w:rsid w:val="00DA295F"/>
    <w:rsid w:val="00DA4960"/>
    <w:rsid w:val="00DA4A12"/>
    <w:rsid w:val="00DA4A5E"/>
    <w:rsid w:val="00DA5129"/>
    <w:rsid w:val="00DA55AE"/>
    <w:rsid w:val="00DA5F75"/>
    <w:rsid w:val="00DA6871"/>
    <w:rsid w:val="00DA6C23"/>
    <w:rsid w:val="00DB1469"/>
    <w:rsid w:val="00DB1B5A"/>
    <w:rsid w:val="00DB1FF4"/>
    <w:rsid w:val="00DB2DB3"/>
    <w:rsid w:val="00DB428B"/>
    <w:rsid w:val="00DB4AA5"/>
    <w:rsid w:val="00DB4AD3"/>
    <w:rsid w:val="00DB59EC"/>
    <w:rsid w:val="00DB5C52"/>
    <w:rsid w:val="00DB619E"/>
    <w:rsid w:val="00DB6416"/>
    <w:rsid w:val="00DB65F9"/>
    <w:rsid w:val="00DB6876"/>
    <w:rsid w:val="00DB6A6A"/>
    <w:rsid w:val="00DB6F1E"/>
    <w:rsid w:val="00DB7008"/>
    <w:rsid w:val="00DB7181"/>
    <w:rsid w:val="00DB786F"/>
    <w:rsid w:val="00DC0AF4"/>
    <w:rsid w:val="00DC0B71"/>
    <w:rsid w:val="00DC0DEE"/>
    <w:rsid w:val="00DC11EB"/>
    <w:rsid w:val="00DC164F"/>
    <w:rsid w:val="00DC1814"/>
    <w:rsid w:val="00DC1844"/>
    <w:rsid w:val="00DC1A54"/>
    <w:rsid w:val="00DC1CB9"/>
    <w:rsid w:val="00DC345C"/>
    <w:rsid w:val="00DC36CD"/>
    <w:rsid w:val="00DC3DBE"/>
    <w:rsid w:val="00DC4139"/>
    <w:rsid w:val="00DC51DE"/>
    <w:rsid w:val="00DC5C01"/>
    <w:rsid w:val="00DC6FB4"/>
    <w:rsid w:val="00DC6FE4"/>
    <w:rsid w:val="00DC701D"/>
    <w:rsid w:val="00DC75C7"/>
    <w:rsid w:val="00DC782A"/>
    <w:rsid w:val="00DD0460"/>
    <w:rsid w:val="00DD06A7"/>
    <w:rsid w:val="00DD0AB3"/>
    <w:rsid w:val="00DD0E34"/>
    <w:rsid w:val="00DD24F6"/>
    <w:rsid w:val="00DD3637"/>
    <w:rsid w:val="00DD398F"/>
    <w:rsid w:val="00DD409A"/>
    <w:rsid w:val="00DD49A8"/>
    <w:rsid w:val="00DD4AB3"/>
    <w:rsid w:val="00DD549E"/>
    <w:rsid w:val="00DD57DA"/>
    <w:rsid w:val="00DD59E7"/>
    <w:rsid w:val="00DD641C"/>
    <w:rsid w:val="00DD6693"/>
    <w:rsid w:val="00DD6BA8"/>
    <w:rsid w:val="00DD7265"/>
    <w:rsid w:val="00DD797A"/>
    <w:rsid w:val="00DD7BD3"/>
    <w:rsid w:val="00DD7D71"/>
    <w:rsid w:val="00DD7F6D"/>
    <w:rsid w:val="00DE038D"/>
    <w:rsid w:val="00DE114E"/>
    <w:rsid w:val="00DE1988"/>
    <w:rsid w:val="00DE2203"/>
    <w:rsid w:val="00DE22B3"/>
    <w:rsid w:val="00DE29E7"/>
    <w:rsid w:val="00DE2D2D"/>
    <w:rsid w:val="00DE3E41"/>
    <w:rsid w:val="00DE51C1"/>
    <w:rsid w:val="00DE6870"/>
    <w:rsid w:val="00DE6D7C"/>
    <w:rsid w:val="00DE7152"/>
    <w:rsid w:val="00DE71C3"/>
    <w:rsid w:val="00DE7E30"/>
    <w:rsid w:val="00DF0944"/>
    <w:rsid w:val="00DF0B94"/>
    <w:rsid w:val="00DF1994"/>
    <w:rsid w:val="00DF1A1E"/>
    <w:rsid w:val="00DF25AA"/>
    <w:rsid w:val="00DF2AA5"/>
    <w:rsid w:val="00DF2C64"/>
    <w:rsid w:val="00DF4EFA"/>
    <w:rsid w:val="00DF538F"/>
    <w:rsid w:val="00DF56DA"/>
    <w:rsid w:val="00DF5E62"/>
    <w:rsid w:val="00DF7691"/>
    <w:rsid w:val="00DF7BCB"/>
    <w:rsid w:val="00E00839"/>
    <w:rsid w:val="00E03E8B"/>
    <w:rsid w:val="00E042D7"/>
    <w:rsid w:val="00E050FF"/>
    <w:rsid w:val="00E05446"/>
    <w:rsid w:val="00E05BA6"/>
    <w:rsid w:val="00E06DF3"/>
    <w:rsid w:val="00E06EE6"/>
    <w:rsid w:val="00E06F8F"/>
    <w:rsid w:val="00E070E1"/>
    <w:rsid w:val="00E073DE"/>
    <w:rsid w:val="00E1088D"/>
    <w:rsid w:val="00E11B3E"/>
    <w:rsid w:val="00E125AE"/>
    <w:rsid w:val="00E13072"/>
    <w:rsid w:val="00E13518"/>
    <w:rsid w:val="00E13C65"/>
    <w:rsid w:val="00E149CA"/>
    <w:rsid w:val="00E14C3F"/>
    <w:rsid w:val="00E154C8"/>
    <w:rsid w:val="00E15D46"/>
    <w:rsid w:val="00E15FA6"/>
    <w:rsid w:val="00E16DEF"/>
    <w:rsid w:val="00E17176"/>
    <w:rsid w:val="00E20006"/>
    <w:rsid w:val="00E2005E"/>
    <w:rsid w:val="00E206A8"/>
    <w:rsid w:val="00E21D31"/>
    <w:rsid w:val="00E234DF"/>
    <w:rsid w:val="00E23503"/>
    <w:rsid w:val="00E238FD"/>
    <w:rsid w:val="00E23B7F"/>
    <w:rsid w:val="00E23DF5"/>
    <w:rsid w:val="00E254B5"/>
    <w:rsid w:val="00E26E75"/>
    <w:rsid w:val="00E26F30"/>
    <w:rsid w:val="00E2711E"/>
    <w:rsid w:val="00E2756B"/>
    <w:rsid w:val="00E2771A"/>
    <w:rsid w:val="00E30467"/>
    <w:rsid w:val="00E304F4"/>
    <w:rsid w:val="00E30A1E"/>
    <w:rsid w:val="00E30D83"/>
    <w:rsid w:val="00E31421"/>
    <w:rsid w:val="00E315FA"/>
    <w:rsid w:val="00E31654"/>
    <w:rsid w:val="00E31769"/>
    <w:rsid w:val="00E31D3C"/>
    <w:rsid w:val="00E32076"/>
    <w:rsid w:val="00E3265C"/>
    <w:rsid w:val="00E32F75"/>
    <w:rsid w:val="00E33FB3"/>
    <w:rsid w:val="00E34AD3"/>
    <w:rsid w:val="00E35073"/>
    <w:rsid w:val="00E35737"/>
    <w:rsid w:val="00E35C79"/>
    <w:rsid w:val="00E36EFA"/>
    <w:rsid w:val="00E37EFB"/>
    <w:rsid w:val="00E400E3"/>
    <w:rsid w:val="00E41725"/>
    <w:rsid w:val="00E41809"/>
    <w:rsid w:val="00E418B7"/>
    <w:rsid w:val="00E42DB0"/>
    <w:rsid w:val="00E4338D"/>
    <w:rsid w:val="00E434B0"/>
    <w:rsid w:val="00E45157"/>
    <w:rsid w:val="00E45956"/>
    <w:rsid w:val="00E45CC4"/>
    <w:rsid w:val="00E46D02"/>
    <w:rsid w:val="00E46EF1"/>
    <w:rsid w:val="00E50D70"/>
    <w:rsid w:val="00E50DC1"/>
    <w:rsid w:val="00E5198C"/>
    <w:rsid w:val="00E52C93"/>
    <w:rsid w:val="00E53DAC"/>
    <w:rsid w:val="00E54302"/>
    <w:rsid w:val="00E54C75"/>
    <w:rsid w:val="00E550E8"/>
    <w:rsid w:val="00E5642A"/>
    <w:rsid w:val="00E566CE"/>
    <w:rsid w:val="00E56702"/>
    <w:rsid w:val="00E57F8A"/>
    <w:rsid w:val="00E605F2"/>
    <w:rsid w:val="00E6165C"/>
    <w:rsid w:val="00E61A14"/>
    <w:rsid w:val="00E62588"/>
    <w:rsid w:val="00E6269F"/>
    <w:rsid w:val="00E628AD"/>
    <w:rsid w:val="00E63023"/>
    <w:rsid w:val="00E63C3B"/>
    <w:rsid w:val="00E63E70"/>
    <w:rsid w:val="00E64238"/>
    <w:rsid w:val="00E649C0"/>
    <w:rsid w:val="00E65596"/>
    <w:rsid w:val="00E65689"/>
    <w:rsid w:val="00E65720"/>
    <w:rsid w:val="00E65A23"/>
    <w:rsid w:val="00E65CCA"/>
    <w:rsid w:val="00E6608C"/>
    <w:rsid w:val="00E66105"/>
    <w:rsid w:val="00E66775"/>
    <w:rsid w:val="00E66B6C"/>
    <w:rsid w:val="00E673F8"/>
    <w:rsid w:val="00E6741F"/>
    <w:rsid w:val="00E6799D"/>
    <w:rsid w:val="00E70557"/>
    <w:rsid w:val="00E70967"/>
    <w:rsid w:val="00E70BD2"/>
    <w:rsid w:val="00E70F94"/>
    <w:rsid w:val="00E7141B"/>
    <w:rsid w:val="00E71641"/>
    <w:rsid w:val="00E71F4E"/>
    <w:rsid w:val="00E71F93"/>
    <w:rsid w:val="00E721AF"/>
    <w:rsid w:val="00E7236E"/>
    <w:rsid w:val="00E72E72"/>
    <w:rsid w:val="00E72F37"/>
    <w:rsid w:val="00E7346F"/>
    <w:rsid w:val="00E734C3"/>
    <w:rsid w:val="00E73B7B"/>
    <w:rsid w:val="00E74067"/>
    <w:rsid w:val="00E74691"/>
    <w:rsid w:val="00E74926"/>
    <w:rsid w:val="00E74CE4"/>
    <w:rsid w:val="00E74F6B"/>
    <w:rsid w:val="00E753A3"/>
    <w:rsid w:val="00E75E6A"/>
    <w:rsid w:val="00E767CC"/>
    <w:rsid w:val="00E77B2D"/>
    <w:rsid w:val="00E8058D"/>
    <w:rsid w:val="00E80923"/>
    <w:rsid w:val="00E81D00"/>
    <w:rsid w:val="00E821EE"/>
    <w:rsid w:val="00E8356B"/>
    <w:rsid w:val="00E83A30"/>
    <w:rsid w:val="00E8417A"/>
    <w:rsid w:val="00E8423A"/>
    <w:rsid w:val="00E84660"/>
    <w:rsid w:val="00E84D9D"/>
    <w:rsid w:val="00E85784"/>
    <w:rsid w:val="00E859ED"/>
    <w:rsid w:val="00E85A92"/>
    <w:rsid w:val="00E85E28"/>
    <w:rsid w:val="00E87415"/>
    <w:rsid w:val="00E90536"/>
    <w:rsid w:val="00E90598"/>
    <w:rsid w:val="00E908E9"/>
    <w:rsid w:val="00E909FE"/>
    <w:rsid w:val="00E90ADB"/>
    <w:rsid w:val="00E910DD"/>
    <w:rsid w:val="00E91F83"/>
    <w:rsid w:val="00E92FA6"/>
    <w:rsid w:val="00E945F5"/>
    <w:rsid w:val="00E9526C"/>
    <w:rsid w:val="00E9654F"/>
    <w:rsid w:val="00E96DC5"/>
    <w:rsid w:val="00E972DE"/>
    <w:rsid w:val="00E97A3F"/>
    <w:rsid w:val="00E97AE2"/>
    <w:rsid w:val="00E97DD5"/>
    <w:rsid w:val="00EA0538"/>
    <w:rsid w:val="00EA2505"/>
    <w:rsid w:val="00EA25E7"/>
    <w:rsid w:val="00EA2FE6"/>
    <w:rsid w:val="00EA3468"/>
    <w:rsid w:val="00EA38E3"/>
    <w:rsid w:val="00EA3D44"/>
    <w:rsid w:val="00EA403E"/>
    <w:rsid w:val="00EA48ED"/>
    <w:rsid w:val="00EA499F"/>
    <w:rsid w:val="00EA5017"/>
    <w:rsid w:val="00EA5073"/>
    <w:rsid w:val="00EA6826"/>
    <w:rsid w:val="00EA6A68"/>
    <w:rsid w:val="00EA6D73"/>
    <w:rsid w:val="00EA761C"/>
    <w:rsid w:val="00EA7C0A"/>
    <w:rsid w:val="00EA7FD8"/>
    <w:rsid w:val="00EB0495"/>
    <w:rsid w:val="00EB163D"/>
    <w:rsid w:val="00EB16F2"/>
    <w:rsid w:val="00EB1835"/>
    <w:rsid w:val="00EB1904"/>
    <w:rsid w:val="00EB2B74"/>
    <w:rsid w:val="00EB4A65"/>
    <w:rsid w:val="00EB58EE"/>
    <w:rsid w:val="00EB5FEB"/>
    <w:rsid w:val="00EB61F1"/>
    <w:rsid w:val="00EB6C86"/>
    <w:rsid w:val="00EB79DE"/>
    <w:rsid w:val="00EB7E41"/>
    <w:rsid w:val="00EC00B5"/>
    <w:rsid w:val="00EC0341"/>
    <w:rsid w:val="00EC0834"/>
    <w:rsid w:val="00EC0867"/>
    <w:rsid w:val="00EC0D2A"/>
    <w:rsid w:val="00EC1377"/>
    <w:rsid w:val="00EC1EC5"/>
    <w:rsid w:val="00EC24A8"/>
    <w:rsid w:val="00EC2D77"/>
    <w:rsid w:val="00EC39E4"/>
    <w:rsid w:val="00EC3A68"/>
    <w:rsid w:val="00EC3B88"/>
    <w:rsid w:val="00EC4665"/>
    <w:rsid w:val="00EC46B0"/>
    <w:rsid w:val="00EC46BE"/>
    <w:rsid w:val="00EC610C"/>
    <w:rsid w:val="00EC67F5"/>
    <w:rsid w:val="00EC742B"/>
    <w:rsid w:val="00EC7711"/>
    <w:rsid w:val="00EC7EFD"/>
    <w:rsid w:val="00ED0785"/>
    <w:rsid w:val="00ED08BD"/>
    <w:rsid w:val="00ED10F1"/>
    <w:rsid w:val="00ED2419"/>
    <w:rsid w:val="00ED3225"/>
    <w:rsid w:val="00ED3C1D"/>
    <w:rsid w:val="00ED4313"/>
    <w:rsid w:val="00ED599C"/>
    <w:rsid w:val="00ED657E"/>
    <w:rsid w:val="00ED716F"/>
    <w:rsid w:val="00ED7B11"/>
    <w:rsid w:val="00EE01B5"/>
    <w:rsid w:val="00EE028F"/>
    <w:rsid w:val="00EE0C9F"/>
    <w:rsid w:val="00EE12A1"/>
    <w:rsid w:val="00EE136D"/>
    <w:rsid w:val="00EE2887"/>
    <w:rsid w:val="00EE30E6"/>
    <w:rsid w:val="00EE3E53"/>
    <w:rsid w:val="00EE4C35"/>
    <w:rsid w:val="00EE4D03"/>
    <w:rsid w:val="00EE5922"/>
    <w:rsid w:val="00EE5C0A"/>
    <w:rsid w:val="00EE631E"/>
    <w:rsid w:val="00EE665D"/>
    <w:rsid w:val="00EE6727"/>
    <w:rsid w:val="00EE7429"/>
    <w:rsid w:val="00EE7593"/>
    <w:rsid w:val="00EE75A9"/>
    <w:rsid w:val="00EF10D5"/>
    <w:rsid w:val="00EF1D7E"/>
    <w:rsid w:val="00EF3262"/>
    <w:rsid w:val="00EF53AE"/>
    <w:rsid w:val="00EF5CB3"/>
    <w:rsid w:val="00EF6B93"/>
    <w:rsid w:val="00EF6DE3"/>
    <w:rsid w:val="00EF7733"/>
    <w:rsid w:val="00EF7CA4"/>
    <w:rsid w:val="00F0058E"/>
    <w:rsid w:val="00F009EA"/>
    <w:rsid w:val="00F00AE8"/>
    <w:rsid w:val="00F00AE9"/>
    <w:rsid w:val="00F01402"/>
    <w:rsid w:val="00F01A56"/>
    <w:rsid w:val="00F01C4A"/>
    <w:rsid w:val="00F020A2"/>
    <w:rsid w:val="00F0377C"/>
    <w:rsid w:val="00F04636"/>
    <w:rsid w:val="00F0763D"/>
    <w:rsid w:val="00F07CFD"/>
    <w:rsid w:val="00F07D11"/>
    <w:rsid w:val="00F10502"/>
    <w:rsid w:val="00F108DC"/>
    <w:rsid w:val="00F10CE8"/>
    <w:rsid w:val="00F11596"/>
    <w:rsid w:val="00F11711"/>
    <w:rsid w:val="00F125E1"/>
    <w:rsid w:val="00F12D03"/>
    <w:rsid w:val="00F1395F"/>
    <w:rsid w:val="00F14759"/>
    <w:rsid w:val="00F14829"/>
    <w:rsid w:val="00F16E91"/>
    <w:rsid w:val="00F174D4"/>
    <w:rsid w:val="00F174FD"/>
    <w:rsid w:val="00F17553"/>
    <w:rsid w:val="00F2033D"/>
    <w:rsid w:val="00F20A32"/>
    <w:rsid w:val="00F21098"/>
    <w:rsid w:val="00F2134F"/>
    <w:rsid w:val="00F21916"/>
    <w:rsid w:val="00F21E00"/>
    <w:rsid w:val="00F2210F"/>
    <w:rsid w:val="00F223C9"/>
    <w:rsid w:val="00F23165"/>
    <w:rsid w:val="00F245B0"/>
    <w:rsid w:val="00F24B57"/>
    <w:rsid w:val="00F25287"/>
    <w:rsid w:val="00F255EA"/>
    <w:rsid w:val="00F25BE7"/>
    <w:rsid w:val="00F25E63"/>
    <w:rsid w:val="00F26C4B"/>
    <w:rsid w:val="00F2763E"/>
    <w:rsid w:val="00F2787E"/>
    <w:rsid w:val="00F304A5"/>
    <w:rsid w:val="00F332EA"/>
    <w:rsid w:val="00F33AE1"/>
    <w:rsid w:val="00F33EC9"/>
    <w:rsid w:val="00F3428B"/>
    <w:rsid w:val="00F35104"/>
    <w:rsid w:val="00F3642C"/>
    <w:rsid w:val="00F365C8"/>
    <w:rsid w:val="00F36F46"/>
    <w:rsid w:val="00F37533"/>
    <w:rsid w:val="00F37826"/>
    <w:rsid w:val="00F40721"/>
    <w:rsid w:val="00F408B3"/>
    <w:rsid w:val="00F40D21"/>
    <w:rsid w:val="00F41ACE"/>
    <w:rsid w:val="00F42310"/>
    <w:rsid w:val="00F4234B"/>
    <w:rsid w:val="00F425F2"/>
    <w:rsid w:val="00F426B0"/>
    <w:rsid w:val="00F42C87"/>
    <w:rsid w:val="00F42D49"/>
    <w:rsid w:val="00F4307F"/>
    <w:rsid w:val="00F43837"/>
    <w:rsid w:val="00F43DA4"/>
    <w:rsid w:val="00F43EEF"/>
    <w:rsid w:val="00F4441E"/>
    <w:rsid w:val="00F44735"/>
    <w:rsid w:val="00F45548"/>
    <w:rsid w:val="00F45634"/>
    <w:rsid w:val="00F4591D"/>
    <w:rsid w:val="00F45BD2"/>
    <w:rsid w:val="00F46333"/>
    <w:rsid w:val="00F464AC"/>
    <w:rsid w:val="00F46E0F"/>
    <w:rsid w:val="00F47422"/>
    <w:rsid w:val="00F50299"/>
    <w:rsid w:val="00F5044D"/>
    <w:rsid w:val="00F50464"/>
    <w:rsid w:val="00F514F9"/>
    <w:rsid w:val="00F51DEE"/>
    <w:rsid w:val="00F51E7B"/>
    <w:rsid w:val="00F52DDC"/>
    <w:rsid w:val="00F535D3"/>
    <w:rsid w:val="00F54610"/>
    <w:rsid w:val="00F55F64"/>
    <w:rsid w:val="00F56D3E"/>
    <w:rsid w:val="00F573BF"/>
    <w:rsid w:val="00F57502"/>
    <w:rsid w:val="00F60066"/>
    <w:rsid w:val="00F609EA"/>
    <w:rsid w:val="00F624FA"/>
    <w:rsid w:val="00F63618"/>
    <w:rsid w:val="00F63A00"/>
    <w:rsid w:val="00F63EAA"/>
    <w:rsid w:val="00F6470B"/>
    <w:rsid w:val="00F64759"/>
    <w:rsid w:val="00F653F7"/>
    <w:rsid w:val="00F657C8"/>
    <w:rsid w:val="00F65E27"/>
    <w:rsid w:val="00F66591"/>
    <w:rsid w:val="00F665E6"/>
    <w:rsid w:val="00F6671D"/>
    <w:rsid w:val="00F6715D"/>
    <w:rsid w:val="00F677F4"/>
    <w:rsid w:val="00F67AB7"/>
    <w:rsid w:val="00F67F2A"/>
    <w:rsid w:val="00F70063"/>
    <w:rsid w:val="00F704CD"/>
    <w:rsid w:val="00F70B2A"/>
    <w:rsid w:val="00F70B77"/>
    <w:rsid w:val="00F711A5"/>
    <w:rsid w:val="00F71464"/>
    <w:rsid w:val="00F724B9"/>
    <w:rsid w:val="00F7251B"/>
    <w:rsid w:val="00F729BB"/>
    <w:rsid w:val="00F73C2A"/>
    <w:rsid w:val="00F74491"/>
    <w:rsid w:val="00F75B97"/>
    <w:rsid w:val="00F75FEE"/>
    <w:rsid w:val="00F769C3"/>
    <w:rsid w:val="00F76BEE"/>
    <w:rsid w:val="00F80A05"/>
    <w:rsid w:val="00F80ADB"/>
    <w:rsid w:val="00F81212"/>
    <w:rsid w:val="00F813BC"/>
    <w:rsid w:val="00F814FD"/>
    <w:rsid w:val="00F8191D"/>
    <w:rsid w:val="00F82409"/>
    <w:rsid w:val="00F82C38"/>
    <w:rsid w:val="00F82CEA"/>
    <w:rsid w:val="00F83D60"/>
    <w:rsid w:val="00F84832"/>
    <w:rsid w:val="00F8583E"/>
    <w:rsid w:val="00F85D3E"/>
    <w:rsid w:val="00F865CD"/>
    <w:rsid w:val="00F86781"/>
    <w:rsid w:val="00F86D23"/>
    <w:rsid w:val="00F86F6D"/>
    <w:rsid w:val="00F907AE"/>
    <w:rsid w:val="00F9168C"/>
    <w:rsid w:val="00F91E6E"/>
    <w:rsid w:val="00F92543"/>
    <w:rsid w:val="00F92E9B"/>
    <w:rsid w:val="00F93125"/>
    <w:rsid w:val="00F93791"/>
    <w:rsid w:val="00F93BC2"/>
    <w:rsid w:val="00F93E51"/>
    <w:rsid w:val="00F93ED9"/>
    <w:rsid w:val="00F943DE"/>
    <w:rsid w:val="00F944C9"/>
    <w:rsid w:val="00F9457A"/>
    <w:rsid w:val="00F955F0"/>
    <w:rsid w:val="00F9676E"/>
    <w:rsid w:val="00FA0419"/>
    <w:rsid w:val="00FA0A79"/>
    <w:rsid w:val="00FA0DD6"/>
    <w:rsid w:val="00FA0F45"/>
    <w:rsid w:val="00FA1CAD"/>
    <w:rsid w:val="00FA2443"/>
    <w:rsid w:val="00FA2F90"/>
    <w:rsid w:val="00FA37C1"/>
    <w:rsid w:val="00FA3854"/>
    <w:rsid w:val="00FA390E"/>
    <w:rsid w:val="00FA3D1F"/>
    <w:rsid w:val="00FA4770"/>
    <w:rsid w:val="00FA4D7B"/>
    <w:rsid w:val="00FA5413"/>
    <w:rsid w:val="00FA5638"/>
    <w:rsid w:val="00FA5A88"/>
    <w:rsid w:val="00FA63BB"/>
    <w:rsid w:val="00FA6AC1"/>
    <w:rsid w:val="00FA75BE"/>
    <w:rsid w:val="00FB0C52"/>
    <w:rsid w:val="00FB1722"/>
    <w:rsid w:val="00FB172E"/>
    <w:rsid w:val="00FB1B4D"/>
    <w:rsid w:val="00FB20EC"/>
    <w:rsid w:val="00FB35DB"/>
    <w:rsid w:val="00FB392D"/>
    <w:rsid w:val="00FB3B84"/>
    <w:rsid w:val="00FB4715"/>
    <w:rsid w:val="00FB5390"/>
    <w:rsid w:val="00FB591A"/>
    <w:rsid w:val="00FB609A"/>
    <w:rsid w:val="00FB6DF9"/>
    <w:rsid w:val="00FB6FD4"/>
    <w:rsid w:val="00FB764B"/>
    <w:rsid w:val="00FC00A5"/>
    <w:rsid w:val="00FC0429"/>
    <w:rsid w:val="00FC0A08"/>
    <w:rsid w:val="00FC0A51"/>
    <w:rsid w:val="00FC2078"/>
    <w:rsid w:val="00FC2ED8"/>
    <w:rsid w:val="00FC3339"/>
    <w:rsid w:val="00FC37AA"/>
    <w:rsid w:val="00FC3E85"/>
    <w:rsid w:val="00FC60CC"/>
    <w:rsid w:val="00FC7259"/>
    <w:rsid w:val="00FD0CA0"/>
    <w:rsid w:val="00FD1007"/>
    <w:rsid w:val="00FD1802"/>
    <w:rsid w:val="00FD181E"/>
    <w:rsid w:val="00FD2240"/>
    <w:rsid w:val="00FD23D4"/>
    <w:rsid w:val="00FD2539"/>
    <w:rsid w:val="00FD4B24"/>
    <w:rsid w:val="00FD5270"/>
    <w:rsid w:val="00FD55ED"/>
    <w:rsid w:val="00FD6260"/>
    <w:rsid w:val="00FD62AE"/>
    <w:rsid w:val="00FD64FC"/>
    <w:rsid w:val="00FD6DBF"/>
    <w:rsid w:val="00FD75EA"/>
    <w:rsid w:val="00FE00A2"/>
    <w:rsid w:val="00FE1B9D"/>
    <w:rsid w:val="00FE1D2B"/>
    <w:rsid w:val="00FE1E18"/>
    <w:rsid w:val="00FE1EBD"/>
    <w:rsid w:val="00FE2394"/>
    <w:rsid w:val="00FE28DB"/>
    <w:rsid w:val="00FE2995"/>
    <w:rsid w:val="00FE2C8D"/>
    <w:rsid w:val="00FE35F2"/>
    <w:rsid w:val="00FE44DF"/>
    <w:rsid w:val="00FE4833"/>
    <w:rsid w:val="00FE4A1D"/>
    <w:rsid w:val="00FE5718"/>
    <w:rsid w:val="00FE663C"/>
    <w:rsid w:val="00FE73D3"/>
    <w:rsid w:val="00FE7EF0"/>
    <w:rsid w:val="00FF1994"/>
    <w:rsid w:val="00FF271E"/>
    <w:rsid w:val="00FF28E0"/>
    <w:rsid w:val="00FF2D9F"/>
    <w:rsid w:val="00FF391F"/>
    <w:rsid w:val="00FF3CA4"/>
    <w:rsid w:val="00FF4759"/>
    <w:rsid w:val="00FF5072"/>
    <w:rsid w:val="00FF51A8"/>
    <w:rsid w:val="00FF539B"/>
    <w:rsid w:val="00FF56D9"/>
    <w:rsid w:val="00FF5829"/>
    <w:rsid w:val="00FF5BFA"/>
    <w:rsid w:val="00FF5C9A"/>
    <w:rsid w:val="00FF5F6E"/>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List Number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55C2"/>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clear" w:pos="851"/>
        <w:tab w:val="num" w:pos="1276"/>
      </w:tabs>
      <w:spacing w:before="240" w:after="60"/>
      <w:ind w:left="1276"/>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列,列表段落,P"/>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7">
    <w:name w:val="Strong"/>
    <w:basedOn w:val="a1"/>
    <w:uiPriority w:val="22"/>
    <w:qFormat/>
    <w:rsid w:val="009839D1"/>
    <w:rPr>
      <w:b/>
      <w:bCs/>
    </w:rPr>
  </w:style>
  <w:style w:type="paragraph" w:styleId="af8">
    <w:name w:val="No Spacing"/>
    <w:aliases w:val="동현일반"/>
    <w:basedOn w:val="a"/>
    <w:link w:val="Char7"/>
    <w:uiPriority w:val="1"/>
    <w:rsid w:val="004D139E"/>
    <w:pPr>
      <w:spacing w:before="120" w:after="120"/>
      <w:jc w:val="both"/>
    </w:pPr>
    <w:rPr>
      <w:rFonts w:ascii="Arial" w:eastAsia="나눔바른고딕" w:hAnsi="Arial" w:cstheme="minorBidi"/>
      <w:szCs w:val="20"/>
      <w:lang w:bidi="en-US"/>
    </w:rPr>
  </w:style>
  <w:style w:type="character" w:customStyle="1" w:styleId="Char7">
    <w:name w:val="无间隔 Char"/>
    <w:aliases w:val="동현일반 Char"/>
    <w:basedOn w:val="a1"/>
    <w:link w:val="af8"/>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9"/>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740ECA"/>
    <w:pPr>
      <w:numPr>
        <w:numId w:val="11"/>
      </w:numPr>
      <w:spacing w:before="60" w:line="276" w:lineRule="auto"/>
    </w:pPr>
    <w:rPr>
      <w:rFonts w:ascii="Arial" w:eastAsia="t" w:hAnsi="Arial"/>
      <w:b/>
      <w:lang w:eastAsia="en-GB"/>
    </w:rPr>
  </w:style>
  <w:style w:type="paragraph" w:customStyle="1" w:styleId="3GPPHeader">
    <w:name w:val="3GPP_Header"/>
    <w:basedOn w:val="a"/>
    <w:qFormat/>
    <w:rsid w:val="007D3E38"/>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List Number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55C2"/>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clear" w:pos="851"/>
        <w:tab w:val="num" w:pos="1276"/>
      </w:tabs>
      <w:spacing w:before="240" w:after="60"/>
      <w:ind w:left="1276"/>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列,列表段落,P"/>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7">
    <w:name w:val="Strong"/>
    <w:basedOn w:val="a1"/>
    <w:uiPriority w:val="22"/>
    <w:qFormat/>
    <w:rsid w:val="009839D1"/>
    <w:rPr>
      <w:b/>
      <w:bCs/>
    </w:rPr>
  </w:style>
  <w:style w:type="paragraph" w:styleId="af8">
    <w:name w:val="No Spacing"/>
    <w:aliases w:val="동현일반"/>
    <w:basedOn w:val="a"/>
    <w:link w:val="Char7"/>
    <w:uiPriority w:val="1"/>
    <w:rsid w:val="004D139E"/>
    <w:pPr>
      <w:spacing w:before="120" w:after="120"/>
      <w:jc w:val="both"/>
    </w:pPr>
    <w:rPr>
      <w:rFonts w:ascii="Arial" w:eastAsia="나눔바른고딕" w:hAnsi="Arial" w:cstheme="minorBidi"/>
      <w:szCs w:val="20"/>
      <w:lang w:bidi="en-US"/>
    </w:rPr>
  </w:style>
  <w:style w:type="character" w:customStyle="1" w:styleId="Char7">
    <w:name w:val="无间隔 Char"/>
    <w:aliases w:val="동현일반 Char"/>
    <w:basedOn w:val="a1"/>
    <w:link w:val="af8"/>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9"/>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740ECA"/>
    <w:pPr>
      <w:numPr>
        <w:numId w:val="11"/>
      </w:numPr>
      <w:spacing w:before="60" w:line="276" w:lineRule="auto"/>
    </w:pPr>
    <w:rPr>
      <w:rFonts w:ascii="Arial" w:eastAsia="t" w:hAnsi="Arial"/>
      <w:b/>
      <w:lang w:eastAsia="en-GB"/>
    </w:rPr>
  </w:style>
  <w:style w:type="paragraph" w:customStyle="1" w:styleId="3GPPHeader">
    <w:name w:val="3GPP_Header"/>
    <w:basedOn w:val="a"/>
    <w:qFormat/>
    <w:rsid w:val="007D3E38"/>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2172330">
      <w:bodyDiv w:val="1"/>
      <w:marLeft w:val="0"/>
      <w:marRight w:val="0"/>
      <w:marTop w:val="0"/>
      <w:marBottom w:val="0"/>
      <w:divBdr>
        <w:top w:val="none" w:sz="0" w:space="0" w:color="auto"/>
        <w:left w:val="none" w:sz="0" w:space="0" w:color="auto"/>
        <w:bottom w:val="none" w:sz="0" w:space="0" w:color="auto"/>
        <w:right w:val="none" w:sz="0" w:space="0" w:color="auto"/>
      </w:divBdr>
    </w:div>
    <w:div w:id="44645693">
      <w:bodyDiv w:val="1"/>
      <w:marLeft w:val="0"/>
      <w:marRight w:val="0"/>
      <w:marTop w:val="0"/>
      <w:marBottom w:val="0"/>
      <w:divBdr>
        <w:top w:val="none" w:sz="0" w:space="0" w:color="auto"/>
        <w:left w:val="none" w:sz="0" w:space="0" w:color="auto"/>
        <w:bottom w:val="none" w:sz="0" w:space="0" w:color="auto"/>
        <w:right w:val="none" w:sz="0" w:space="0" w:color="auto"/>
      </w:divBdr>
    </w:div>
    <w:div w:id="47724675">
      <w:bodyDiv w:val="1"/>
      <w:marLeft w:val="0"/>
      <w:marRight w:val="0"/>
      <w:marTop w:val="0"/>
      <w:marBottom w:val="0"/>
      <w:divBdr>
        <w:top w:val="none" w:sz="0" w:space="0" w:color="auto"/>
        <w:left w:val="none" w:sz="0" w:space="0" w:color="auto"/>
        <w:bottom w:val="none" w:sz="0" w:space="0" w:color="auto"/>
        <w:right w:val="none" w:sz="0" w:space="0" w:color="auto"/>
      </w:divBdr>
    </w:div>
    <w:div w:id="57098039">
      <w:bodyDiv w:val="1"/>
      <w:marLeft w:val="0"/>
      <w:marRight w:val="0"/>
      <w:marTop w:val="0"/>
      <w:marBottom w:val="0"/>
      <w:divBdr>
        <w:top w:val="none" w:sz="0" w:space="0" w:color="auto"/>
        <w:left w:val="none" w:sz="0" w:space="0" w:color="auto"/>
        <w:bottom w:val="none" w:sz="0" w:space="0" w:color="auto"/>
        <w:right w:val="none" w:sz="0" w:space="0" w:color="auto"/>
      </w:divBdr>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535266">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77044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11831372">
      <w:bodyDiv w:val="1"/>
      <w:marLeft w:val="0"/>
      <w:marRight w:val="0"/>
      <w:marTop w:val="0"/>
      <w:marBottom w:val="0"/>
      <w:divBdr>
        <w:top w:val="none" w:sz="0" w:space="0" w:color="auto"/>
        <w:left w:val="none" w:sz="0" w:space="0" w:color="auto"/>
        <w:bottom w:val="none" w:sz="0" w:space="0" w:color="auto"/>
        <w:right w:val="none" w:sz="0" w:space="0" w:color="auto"/>
      </w:divBdr>
    </w:div>
    <w:div w:id="117728168">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2647424">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195701551">
      <w:bodyDiv w:val="1"/>
      <w:marLeft w:val="0"/>
      <w:marRight w:val="0"/>
      <w:marTop w:val="0"/>
      <w:marBottom w:val="0"/>
      <w:divBdr>
        <w:top w:val="none" w:sz="0" w:space="0" w:color="auto"/>
        <w:left w:val="none" w:sz="0" w:space="0" w:color="auto"/>
        <w:bottom w:val="none" w:sz="0" w:space="0" w:color="auto"/>
        <w:right w:val="none" w:sz="0" w:space="0" w:color="auto"/>
      </w:divBdr>
    </w:div>
    <w:div w:id="224488078">
      <w:bodyDiv w:val="1"/>
      <w:marLeft w:val="0"/>
      <w:marRight w:val="0"/>
      <w:marTop w:val="0"/>
      <w:marBottom w:val="0"/>
      <w:divBdr>
        <w:top w:val="none" w:sz="0" w:space="0" w:color="auto"/>
        <w:left w:val="none" w:sz="0" w:space="0" w:color="auto"/>
        <w:bottom w:val="none" w:sz="0" w:space="0" w:color="auto"/>
        <w:right w:val="none" w:sz="0" w:space="0" w:color="auto"/>
      </w:divBdr>
      <w:divsChild>
        <w:div w:id="477456842">
          <w:marLeft w:val="2520"/>
          <w:marRight w:val="0"/>
          <w:marTop w:val="67"/>
          <w:marBottom w:val="0"/>
          <w:divBdr>
            <w:top w:val="none" w:sz="0" w:space="0" w:color="auto"/>
            <w:left w:val="none" w:sz="0" w:space="0" w:color="auto"/>
            <w:bottom w:val="none" w:sz="0" w:space="0" w:color="auto"/>
            <w:right w:val="none" w:sz="0" w:space="0" w:color="auto"/>
          </w:divBdr>
        </w:div>
        <w:div w:id="1382365696">
          <w:marLeft w:val="2520"/>
          <w:marRight w:val="0"/>
          <w:marTop w:val="67"/>
          <w:marBottom w:val="0"/>
          <w:divBdr>
            <w:top w:val="none" w:sz="0" w:space="0" w:color="auto"/>
            <w:left w:val="none" w:sz="0" w:space="0" w:color="auto"/>
            <w:bottom w:val="none" w:sz="0" w:space="0" w:color="auto"/>
            <w:right w:val="none" w:sz="0" w:space="0" w:color="auto"/>
          </w:divBdr>
        </w:div>
      </w:divsChild>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6989397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2547546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2902798">
      <w:bodyDiv w:val="1"/>
      <w:marLeft w:val="0"/>
      <w:marRight w:val="0"/>
      <w:marTop w:val="0"/>
      <w:marBottom w:val="0"/>
      <w:divBdr>
        <w:top w:val="none" w:sz="0" w:space="0" w:color="auto"/>
        <w:left w:val="none" w:sz="0" w:space="0" w:color="auto"/>
        <w:bottom w:val="none" w:sz="0" w:space="0" w:color="auto"/>
        <w:right w:val="none" w:sz="0" w:space="0" w:color="auto"/>
      </w:divBdr>
    </w:div>
    <w:div w:id="34317374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389810793">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4440876">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0334656">
      <w:bodyDiv w:val="1"/>
      <w:marLeft w:val="0"/>
      <w:marRight w:val="0"/>
      <w:marTop w:val="0"/>
      <w:marBottom w:val="0"/>
      <w:divBdr>
        <w:top w:val="none" w:sz="0" w:space="0" w:color="auto"/>
        <w:left w:val="none" w:sz="0" w:space="0" w:color="auto"/>
        <w:bottom w:val="none" w:sz="0" w:space="0" w:color="auto"/>
        <w:right w:val="none" w:sz="0" w:space="0" w:color="auto"/>
      </w:divBdr>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41089270">
      <w:bodyDiv w:val="1"/>
      <w:marLeft w:val="0"/>
      <w:marRight w:val="0"/>
      <w:marTop w:val="0"/>
      <w:marBottom w:val="0"/>
      <w:divBdr>
        <w:top w:val="none" w:sz="0" w:space="0" w:color="auto"/>
        <w:left w:val="none" w:sz="0" w:space="0" w:color="auto"/>
        <w:bottom w:val="none" w:sz="0" w:space="0" w:color="auto"/>
        <w:right w:val="none" w:sz="0" w:space="0" w:color="auto"/>
      </w:divBdr>
    </w:div>
    <w:div w:id="555505225">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7394406">
      <w:bodyDiv w:val="1"/>
      <w:marLeft w:val="0"/>
      <w:marRight w:val="0"/>
      <w:marTop w:val="0"/>
      <w:marBottom w:val="0"/>
      <w:divBdr>
        <w:top w:val="none" w:sz="0" w:space="0" w:color="auto"/>
        <w:left w:val="none" w:sz="0" w:space="0" w:color="auto"/>
        <w:bottom w:val="none" w:sz="0" w:space="0" w:color="auto"/>
        <w:right w:val="none" w:sz="0" w:space="0" w:color="auto"/>
      </w:divBdr>
    </w:div>
    <w:div w:id="684938235">
      <w:bodyDiv w:val="1"/>
      <w:marLeft w:val="0"/>
      <w:marRight w:val="0"/>
      <w:marTop w:val="0"/>
      <w:marBottom w:val="0"/>
      <w:divBdr>
        <w:top w:val="none" w:sz="0" w:space="0" w:color="auto"/>
        <w:left w:val="none" w:sz="0" w:space="0" w:color="auto"/>
        <w:bottom w:val="none" w:sz="0" w:space="0" w:color="auto"/>
        <w:right w:val="none" w:sz="0" w:space="0" w:color="auto"/>
      </w:divBdr>
    </w:div>
    <w:div w:id="687028827">
      <w:bodyDiv w:val="1"/>
      <w:marLeft w:val="0"/>
      <w:marRight w:val="0"/>
      <w:marTop w:val="0"/>
      <w:marBottom w:val="0"/>
      <w:divBdr>
        <w:top w:val="none" w:sz="0" w:space="0" w:color="auto"/>
        <w:left w:val="none" w:sz="0" w:space="0" w:color="auto"/>
        <w:bottom w:val="none" w:sz="0" w:space="0" w:color="auto"/>
        <w:right w:val="none" w:sz="0" w:space="0" w:color="auto"/>
      </w:divBdr>
    </w:div>
    <w:div w:id="693194029">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8555540">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699236016">
      <w:bodyDiv w:val="1"/>
      <w:marLeft w:val="0"/>
      <w:marRight w:val="0"/>
      <w:marTop w:val="0"/>
      <w:marBottom w:val="0"/>
      <w:divBdr>
        <w:top w:val="none" w:sz="0" w:space="0" w:color="auto"/>
        <w:left w:val="none" w:sz="0" w:space="0" w:color="auto"/>
        <w:bottom w:val="none" w:sz="0" w:space="0" w:color="auto"/>
        <w:right w:val="none" w:sz="0" w:space="0" w:color="auto"/>
      </w:divBdr>
    </w:div>
    <w:div w:id="70945542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2724651">
      <w:bodyDiv w:val="1"/>
      <w:marLeft w:val="0"/>
      <w:marRight w:val="0"/>
      <w:marTop w:val="0"/>
      <w:marBottom w:val="0"/>
      <w:divBdr>
        <w:top w:val="none" w:sz="0" w:space="0" w:color="auto"/>
        <w:left w:val="none" w:sz="0" w:space="0" w:color="auto"/>
        <w:bottom w:val="none" w:sz="0" w:space="0" w:color="auto"/>
        <w:right w:val="none" w:sz="0" w:space="0" w:color="auto"/>
      </w:divBdr>
    </w:div>
    <w:div w:id="785273593">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98456475">
      <w:bodyDiv w:val="1"/>
      <w:marLeft w:val="0"/>
      <w:marRight w:val="0"/>
      <w:marTop w:val="0"/>
      <w:marBottom w:val="0"/>
      <w:divBdr>
        <w:top w:val="none" w:sz="0" w:space="0" w:color="auto"/>
        <w:left w:val="none" w:sz="0" w:space="0" w:color="auto"/>
        <w:bottom w:val="none" w:sz="0" w:space="0" w:color="auto"/>
        <w:right w:val="none" w:sz="0" w:space="0" w:color="auto"/>
      </w:divBdr>
    </w:div>
    <w:div w:id="814100678">
      <w:bodyDiv w:val="1"/>
      <w:marLeft w:val="0"/>
      <w:marRight w:val="0"/>
      <w:marTop w:val="0"/>
      <w:marBottom w:val="0"/>
      <w:divBdr>
        <w:top w:val="none" w:sz="0" w:space="0" w:color="auto"/>
        <w:left w:val="none" w:sz="0" w:space="0" w:color="auto"/>
        <w:bottom w:val="none" w:sz="0" w:space="0" w:color="auto"/>
        <w:right w:val="none" w:sz="0" w:space="0" w:color="auto"/>
      </w:divBdr>
    </w:div>
    <w:div w:id="82123328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38930575">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503372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135899">
      <w:bodyDiv w:val="1"/>
      <w:marLeft w:val="0"/>
      <w:marRight w:val="0"/>
      <w:marTop w:val="0"/>
      <w:marBottom w:val="0"/>
      <w:divBdr>
        <w:top w:val="none" w:sz="0" w:space="0" w:color="auto"/>
        <w:left w:val="none" w:sz="0" w:space="0" w:color="auto"/>
        <w:bottom w:val="none" w:sz="0" w:space="0" w:color="auto"/>
        <w:right w:val="none" w:sz="0" w:space="0" w:color="auto"/>
      </w:divBdr>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3457144">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5597222">
      <w:bodyDiv w:val="1"/>
      <w:marLeft w:val="0"/>
      <w:marRight w:val="0"/>
      <w:marTop w:val="0"/>
      <w:marBottom w:val="0"/>
      <w:divBdr>
        <w:top w:val="none" w:sz="0" w:space="0" w:color="auto"/>
        <w:left w:val="none" w:sz="0" w:space="0" w:color="auto"/>
        <w:bottom w:val="none" w:sz="0" w:space="0" w:color="auto"/>
        <w:right w:val="none" w:sz="0" w:space="0" w:color="auto"/>
      </w:divBdr>
    </w:div>
    <w:div w:id="957643449">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5426951">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89595591">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3120351">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06589689">
      <w:bodyDiv w:val="1"/>
      <w:marLeft w:val="0"/>
      <w:marRight w:val="0"/>
      <w:marTop w:val="0"/>
      <w:marBottom w:val="0"/>
      <w:divBdr>
        <w:top w:val="none" w:sz="0" w:space="0" w:color="auto"/>
        <w:left w:val="none" w:sz="0" w:space="0" w:color="auto"/>
        <w:bottom w:val="none" w:sz="0" w:space="0" w:color="auto"/>
        <w:right w:val="none" w:sz="0" w:space="0" w:color="auto"/>
      </w:divBdr>
    </w:div>
    <w:div w:id="1010372436">
      <w:bodyDiv w:val="1"/>
      <w:marLeft w:val="0"/>
      <w:marRight w:val="0"/>
      <w:marTop w:val="0"/>
      <w:marBottom w:val="0"/>
      <w:divBdr>
        <w:top w:val="none" w:sz="0" w:space="0" w:color="auto"/>
        <w:left w:val="none" w:sz="0" w:space="0" w:color="auto"/>
        <w:bottom w:val="none" w:sz="0" w:space="0" w:color="auto"/>
        <w:right w:val="none" w:sz="0" w:space="0" w:color="auto"/>
      </w:divBdr>
    </w:div>
    <w:div w:id="10156958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2516562">
      <w:bodyDiv w:val="1"/>
      <w:marLeft w:val="0"/>
      <w:marRight w:val="0"/>
      <w:marTop w:val="0"/>
      <w:marBottom w:val="0"/>
      <w:divBdr>
        <w:top w:val="none" w:sz="0" w:space="0" w:color="auto"/>
        <w:left w:val="none" w:sz="0" w:space="0" w:color="auto"/>
        <w:bottom w:val="none" w:sz="0" w:space="0" w:color="auto"/>
        <w:right w:val="none" w:sz="0" w:space="0" w:color="auto"/>
      </w:divBdr>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37465690">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6511323">
      <w:bodyDiv w:val="1"/>
      <w:marLeft w:val="0"/>
      <w:marRight w:val="0"/>
      <w:marTop w:val="0"/>
      <w:marBottom w:val="0"/>
      <w:divBdr>
        <w:top w:val="none" w:sz="0" w:space="0" w:color="auto"/>
        <w:left w:val="none" w:sz="0" w:space="0" w:color="auto"/>
        <w:bottom w:val="none" w:sz="0" w:space="0" w:color="auto"/>
        <w:right w:val="none" w:sz="0" w:space="0" w:color="auto"/>
      </w:divBdr>
      <w:divsChild>
        <w:div w:id="627245321">
          <w:marLeft w:val="2520"/>
          <w:marRight w:val="0"/>
          <w:marTop w:val="67"/>
          <w:marBottom w:val="0"/>
          <w:divBdr>
            <w:top w:val="none" w:sz="0" w:space="0" w:color="auto"/>
            <w:left w:val="none" w:sz="0" w:space="0" w:color="auto"/>
            <w:bottom w:val="none" w:sz="0" w:space="0" w:color="auto"/>
            <w:right w:val="none" w:sz="0" w:space="0" w:color="auto"/>
          </w:divBdr>
        </w:div>
      </w:divsChild>
    </w:div>
    <w:div w:id="105678010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7000818">
      <w:bodyDiv w:val="1"/>
      <w:marLeft w:val="0"/>
      <w:marRight w:val="0"/>
      <w:marTop w:val="0"/>
      <w:marBottom w:val="0"/>
      <w:divBdr>
        <w:top w:val="none" w:sz="0" w:space="0" w:color="auto"/>
        <w:left w:val="none" w:sz="0" w:space="0" w:color="auto"/>
        <w:bottom w:val="none" w:sz="0" w:space="0" w:color="auto"/>
        <w:right w:val="none" w:sz="0" w:space="0" w:color="auto"/>
      </w:divBdr>
    </w:div>
    <w:div w:id="1073432877">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27167759">
      <w:bodyDiv w:val="1"/>
      <w:marLeft w:val="0"/>
      <w:marRight w:val="0"/>
      <w:marTop w:val="0"/>
      <w:marBottom w:val="0"/>
      <w:divBdr>
        <w:top w:val="none" w:sz="0" w:space="0" w:color="auto"/>
        <w:left w:val="none" w:sz="0" w:space="0" w:color="auto"/>
        <w:bottom w:val="none" w:sz="0" w:space="0" w:color="auto"/>
        <w:right w:val="none" w:sz="0" w:space="0" w:color="auto"/>
      </w:divBdr>
    </w:div>
    <w:div w:id="1128544394">
      <w:bodyDiv w:val="1"/>
      <w:marLeft w:val="0"/>
      <w:marRight w:val="0"/>
      <w:marTop w:val="0"/>
      <w:marBottom w:val="0"/>
      <w:divBdr>
        <w:top w:val="none" w:sz="0" w:space="0" w:color="auto"/>
        <w:left w:val="none" w:sz="0" w:space="0" w:color="auto"/>
        <w:bottom w:val="none" w:sz="0" w:space="0" w:color="auto"/>
        <w:right w:val="none" w:sz="0" w:space="0" w:color="auto"/>
      </w:divBdr>
    </w:div>
    <w:div w:id="1132137490">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1600426">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57527432">
      <w:bodyDiv w:val="1"/>
      <w:marLeft w:val="0"/>
      <w:marRight w:val="0"/>
      <w:marTop w:val="0"/>
      <w:marBottom w:val="0"/>
      <w:divBdr>
        <w:top w:val="none" w:sz="0" w:space="0" w:color="auto"/>
        <w:left w:val="none" w:sz="0" w:space="0" w:color="auto"/>
        <w:bottom w:val="none" w:sz="0" w:space="0" w:color="auto"/>
        <w:right w:val="none" w:sz="0" w:space="0" w:color="auto"/>
      </w:divBdr>
    </w:div>
    <w:div w:id="1159153491">
      <w:bodyDiv w:val="1"/>
      <w:marLeft w:val="0"/>
      <w:marRight w:val="0"/>
      <w:marTop w:val="0"/>
      <w:marBottom w:val="0"/>
      <w:divBdr>
        <w:top w:val="none" w:sz="0" w:space="0" w:color="auto"/>
        <w:left w:val="none" w:sz="0" w:space="0" w:color="auto"/>
        <w:bottom w:val="none" w:sz="0" w:space="0" w:color="auto"/>
        <w:right w:val="none" w:sz="0" w:space="0" w:color="auto"/>
      </w:divBdr>
    </w:div>
    <w:div w:id="118070075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779277">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05810928">
      <w:bodyDiv w:val="1"/>
      <w:marLeft w:val="0"/>
      <w:marRight w:val="0"/>
      <w:marTop w:val="0"/>
      <w:marBottom w:val="0"/>
      <w:divBdr>
        <w:top w:val="none" w:sz="0" w:space="0" w:color="auto"/>
        <w:left w:val="none" w:sz="0" w:space="0" w:color="auto"/>
        <w:bottom w:val="none" w:sz="0" w:space="0" w:color="auto"/>
        <w:right w:val="none" w:sz="0" w:space="0" w:color="auto"/>
      </w:divBdr>
    </w:div>
    <w:div w:id="1324817570">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376461">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30927561">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43694421">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497263155">
      <w:bodyDiv w:val="1"/>
      <w:marLeft w:val="0"/>
      <w:marRight w:val="0"/>
      <w:marTop w:val="0"/>
      <w:marBottom w:val="0"/>
      <w:divBdr>
        <w:top w:val="none" w:sz="0" w:space="0" w:color="auto"/>
        <w:left w:val="none" w:sz="0" w:space="0" w:color="auto"/>
        <w:bottom w:val="none" w:sz="0" w:space="0" w:color="auto"/>
        <w:right w:val="none" w:sz="0" w:space="0" w:color="auto"/>
      </w:divBdr>
    </w:div>
    <w:div w:id="1499227915">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4978735">
      <w:bodyDiv w:val="1"/>
      <w:marLeft w:val="0"/>
      <w:marRight w:val="0"/>
      <w:marTop w:val="0"/>
      <w:marBottom w:val="0"/>
      <w:divBdr>
        <w:top w:val="none" w:sz="0" w:space="0" w:color="auto"/>
        <w:left w:val="none" w:sz="0" w:space="0" w:color="auto"/>
        <w:bottom w:val="none" w:sz="0" w:space="0" w:color="auto"/>
        <w:right w:val="none" w:sz="0" w:space="0" w:color="auto"/>
      </w:divBdr>
    </w:div>
    <w:div w:id="1533036616">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39274238">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05654754">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1559753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39530118">
      <w:bodyDiv w:val="1"/>
      <w:marLeft w:val="0"/>
      <w:marRight w:val="0"/>
      <w:marTop w:val="0"/>
      <w:marBottom w:val="0"/>
      <w:divBdr>
        <w:top w:val="none" w:sz="0" w:space="0" w:color="auto"/>
        <w:left w:val="none" w:sz="0" w:space="0" w:color="auto"/>
        <w:bottom w:val="none" w:sz="0" w:space="0" w:color="auto"/>
        <w:right w:val="none" w:sz="0" w:space="0" w:color="auto"/>
      </w:divBdr>
    </w:div>
    <w:div w:id="1672491426">
      <w:bodyDiv w:val="1"/>
      <w:marLeft w:val="0"/>
      <w:marRight w:val="0"/>
      <w:marTop w:val="0"/>
      <w:marBottom w:val="0"/>
      <w:divBdr>
        <w:top w:val="none" w:sz="0" w:space="0" w:color="auto"/>
        <w:left w:val="none" w:sz="0" w:space="0" w:color="auto"/>
        <w:bottom w:val="none" w:sz="0" w:space="0" w:color="auto"/>
        <w:right w:val="none" w:sz="0" w:space="0" w:color="auto"/>
      </w:divBdr>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692458">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683824052">
      <w:bodyDiv w:val="1"/>
      <w:marLeft w:val="0"/>
      <w:marRight w:val="0"/>
      <w:marTop w:val="0"/>
      <w:marBottom w:val="0"/>
      <w:divBdr>
        <w:top w:val="none" w:sz="0" w:space="0" w:color="auto"/>
        <w:left w:val="none" w:sz="0" w:space="0" w:color="auto"/>
        <w:bottom w:val="none" w:sz="0" w:space="0" w:color="auto"/>
        <w:right w:val="none" w:sz="0" w:space="0" w:color="auto"/>
      </w:divBdr>
    </w:div>
    <w:div w:id="1701122384">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39786212">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43063875">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2800171">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0867009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0050561">
      <w:bodyDiv w:val="1"/>
      <w:marLeft w:val="0"/>
      <w:marRight w:val="0"/>
      <w:marTop w:val="0"/>
      <w:marBottom w:val="0"/>
      <w:divBdr>
        <w:top w:val="none" w:sz="0" w:space="0" w:color="auto"/>
        <w:left w:val="none" w:sz="0" w:space="0" w:color="auto"/>
        <w:bottom w:val="none" w:sz="0" w:space="0" w:color="auto"/>
        <w:right w:val="none" w:sz="0" w:space="0" w:color="auto"/>
      </w:divBdr>
    </w:div>
    <w:div w:id="1840151030">
      <w:bodyDiv w:val="1"/>
      <w:marLeft w:val="0"/>
      <w:marRight w:val="0"/>
      <w:marTop w:val="0"/>
      <w:marBottom w:val="0"/>
      <w:divBdr>
        <w:top w:val="none" w:sz="0" w:space="0" w:color="auto"/>
        <w:left w:val="none" w:sz="0" w:space="0" w:color="auto"/>
        <w:bottom w:val="none" w:sz="0" w:space="0" w:color="auto"/>
        <w:right w:val="none" w:sz="0" w:space="0" w:color="auto"/>
      </w:divBdr>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5530728">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83591031">
      <w:bodyDiv w:val="1"/>
      <w:marLeft w:val="0"/>
      <w:marRight w:val="0"/>
      <w:marTop w:val="0"/>
      <w:marBottom w:val="0"/>
      <w:divBdr>
        <w:top w:val="none" w:sz="0" w:space="0" w:color="auto"/>
        <w:left w:val="none" w:sz="0" w:space="0" w:color="auto"/>
        <w:bottom w:val="none" w:sz="0" w:space="0" w:color="auto"/>
        <w:right w:val="none" w:sz="0" w:space="0" w:color="auto"/>
      </w:divBdr>
    </w:div>
    <w:div w:id="1896433032">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18511625">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52861648">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1998534903">
      <w:bodyDiv w:val="1"/>
      <w:marLeft w:val="0"/>
      <w:marRight w:val="0"/>
      <w:marTop w:val="0"/>
      <w:marBottom w:val="0"/>
      <w:divBdr>
        <w:top w:val="none" w:sz="0" w:space="0" w:color="auto"/>
        <w:left w:val="none" w:sz="0" w:space="0" w:color="auto"/>
        <w:bottom w:val="none" w:sz="0" w:space="0" w:color="auto"/>
        <w:right w:val="none" w:sz="0" w:space="0" w:color="auto"/>
      </w:divBdr>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1566203">
      <w:bodyDiv w:val="1"/>
      <w:marLeft w:val="0"/>
      <w:marRight w:val="0"/>
      <w:marTop w:val="0"/>
      <w:marBottom w:val="0"/>
      <w:divBdr>
        <w:top w:val="none" w:sz="0" w:space="0" w:color="auto"/>
        <w:left w:val="none" w:sz="0" w:space="0" w:color="auto"/>
        <w:bottom w:val="none" w:sz="0" w:space="0" w:color="auto"/>
        <w:right w:val="none" w:sz="0" w:space="0" w:color="auto"/>
      </w:divBdr>
    </w:div>
    <w:div w:id="2055158136">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1002609">
      <w:bodyDiv w:val="1"/>
      <w:marLeft w:val="0"/>
      <w:marRight w:val="0"/>
      <w:marTop w:val="0"/>
      <w:marBottom w:val="0"/>
      <w:divBdr>
        <w:top w:val="none" w:sz="0" w:space="0" w:color="auto"/>
        <w:left w:val="none" w:sz="0" w:space="0" w:color="auto"/>
        <w:bottom w:val="none" w:sz="0" w:space="0" w:color="auto"/>
        <w:right w:val="none" w:sz="0" w:space="0" w:color="auto"/>
      </w:divBdr>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2222222222222222.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Visio_Drawing2311111111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71F04-5B39-4F48-B26B-F9F502AED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2217</Words>
  <Characters>12639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cp:lastModifiedBy>
  <cp:revision>19</cp:revision>
  <cp:lastPrinted>2007-08-28T14:45:00Z</cp:lastPrinted>
  <dcterms:created xsi:type="dcterms:W3CDTF">2025-05-09T05:59:00Z</dcterms:created>
  <dcterms:modified xsi:type="dcterms:W3CDTF">2025-05-09T06:15:00Z</dcterms:modified>
</cp:coreProperties>
</file>